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002" w:tblpY="-467"/>
        <w:tblW w:w="0" w:type="auto"/>
        <w:tblLook w:val="04A0" w:firstRow="1" w:lastRow="0" w:firstColumn="1" w:lastColumn="0" w:noHBand="0" w:noVBand="1"/>
      </w:tblPr>
      <w:tblGrid>
        <w:gridCol w:w="1656"/>
        <w:gridCol w:w="6249"/>
      </w:tblGrid>
      <w:tr w:rsidR="00824CC1" w:rsidRPr="001C43C8" w14:paraId="01DC655E" w14:textId="77777777" w:rsidTr="0057730F">
        <w:trPr>
          <w:trHeight w:val="1554"/>
        </w:trPr>
        <w:tc>
          <w:tcPr>
            <w:tcW w:w="1656" w:type="dxa"/>
          </w:tcPr>
          <w:p w14:paraId="2C9FD426" w14:textId="77777777" w:rsidR="006249EA" w:rsidRPr="004C79A7" w:rsidRDefault="006249EA" w:rsidP="006249EA">
            <w:pPr>
              <w:pStyle w:val="aa"/>
              <w:pBdr>
                <w:bottom w:val="thickThinSmallGap" w:sz="24" w:space="3" w:color="622423"/>
              </w:pBdr>
              <w:jc w:val="center"/>
              <w:rPr>
                <w:rFonts w:asciiTheme="minorHAnsi" w:hAnsiTheme="minorHAnsi" w:cstheme="minorHAnsi"/>
                <w:noProof/>
                <w:szCs w:val="22"/>
                <w:lang w:eastAsia="el-GR"/>
              </w:rPr>
            </w:pPr>
            <w:bookmarkStart w:id="0" w:name="_Toc310187885"/>
            <w:bookmarkStart w:id="1" w:name="_GoBack"/>
            <w:bookmarkEnd w:id="1"/>
            <w:r w:rsidRPr="004C79A7">
              <w:rPr>
                <w:rFonts w:asciiTheme="minorHAnsi" w:hAnsiTheme="minorHAnsi" w:cstheme="minorHAnsi"/>
                <w:noProof/>
                <w:szCs w:val="22"/>
                <w:lang w:val="el-GR" w:eastAsia="el-GR"/>
              </w:rPr>
              <w:drawing>
                <wp:inline distT="0" distB="0" distL="0" distR="0" wp14:anchorId="4745A526" wp14:editId="55DD7D3E">
                  <wp:extent cx="895350" cy="888521"/>
                  <wp:effectExtent l="19050" t="0" r="0" b="0"/>
                  <wp:docPr id="5" name="Εικόνα 5" descr="Panepistimio Thessalias logo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nepistimio Thessalias logo 01-1"/>
                          <pic:cNvPicPr>
                            <a:picLocks noChangeAspect="1" noChangeArrowheads="1"/>
                          </pic:cNvPicPr>
                        </pic:nvPicPr>
                        <pic:blipFill>
                          <a:blip r:embed="rId8" cstate="print"/>
                          <a:srcRect/>
                          <a:stretch>
                            <a:fillRect/>
                          </a:stretch>
                        </pic:blipFill>
                        <pic:spPr bwMode="auto">
                          <a:xfrm>
                            <a:off x="0" y="0"/>
                            <a:ext cx="897255" cy="890411"/>
                          </a:xfrm>
                          <a:prstGeom prst="rect">
                            <a:avLst/>
                          </a:prstGeom>
                          <a:noFill/>
                          <a:ln w="9525">
                            <a:noFill/>
                            <a:miter lim="800000"/>
                            <a:headEnd/>
                            <a:tailEnd/>
                          </a:ln>
                        </pic:spPr>
                      </pic:pic>
                    </a:graphicData>
                  </a:graphic>
                </wp:inline>
              </w:drawing>
            </w:r>
          </w:p>
          <w:p w14:paraId="0A9A932B" w14:textId="77777777" w:rsidR="00824CC1" w:rsidRPr="004C79A7" w:rsidRDefault="00824CC1" w:rsidP="00866D1F">
            <w:pPr>
              <w:pStyle w:val="aa"/>
              <w:jc w:val="left"/>
              <w:rPr>
                <w:rFonts w:asciiTheme="minorHAnsi" w:eastAsia="Calibri" w:hAnsiTheme="minorHAnsi" w:cstheme="minorHAnsi"/>
                <w:b/>
                <w:color w:val="17365D"/>
                <w:szCs w:val="22"/>
                <w:lang w:val="el-GR"/>
              </w:rPr>
            </w:pPr>
          </w:p>
        </w:tc>
        <w:tc>
          <w:tcPr>
            <w:tcW w:w="6249" w:type="dxa"/>
          </w:tcPr>
          <w:p w14:paraId="670C9888" w14:textId="77777777" w:rsidR="00824CC1" w:rsidRPr="004C79A7" w:rsidRDefault="00824CC1" w:rsidP="00866D1F">
            <w:pPr>
              <w:pStyle w:val="aa"/>
              <w:spacing w:after="200"/>
              <w:ind w:left="34"/>
              <w:jc w:val="left"/>
              <w:rPr>
                <w:rFonts w:asciiTheme="minorHAnsi" w:hAnsiTheme="minorHAnsi" w:cstheme="minorHAnsi"/>
                <w:b/>
                <w:color w:val="17365D"/>
                <w:szCs w:val="22"/>
                <w:lang w:val="el-GR"/>
              </w:rPr>
            </w:pPr>
            <w:r w:rsidRPr="004C79A7">
              <w:rPr>
                <w:rFonts w:asciiTheme="minorHAnsi" w:hAnsiTheme="minorHAnsi" w:cstheme="minorHAnsi"/>
                <w:b/>
                <w:color w:val="17365D"/>
                <w:szCs w:val="22"/>
                <w:lang w:val="el-GR"/>
              </w:rPr>
              <w:t xml:space="preserve">ΠΑΝΕΠΙΣΤΗΜΙΟ  ΘΕΣΣΑΛΙΑΣ </w:t>
            </w:r>
          </w:p>
          <w:p w14:paraId="69449749" w14:textId="77777777" w:rsidR="00824CC1" w:rsidRPr="004C79A7" w:rsidRDefault="00824CC1" w:rsidP="00866D1F">
            <w:pPr>
              <w:pStyle w:val="aa"/>
              <w:spacing w:before="200" w:after="200"/>
              <w:ind w:left="33"/>
              <w:jc w:val="left"/>
              <w:rPr>
                <w:rFonts w:asciiTheme="minorHAnsi" w:hAnsiTheme="minorHAnsi" w:cstheme="minorHAnsi"/>
                <w:b/>
                <w:color w:val="17365D"/>
                <w:szCs w:val="22"/>
                <w:lang w:val="el-GR"/>
              </w:rPr>
            </w:pPr>
            <w:r w:rsidRPr="004C79A7">
              <w:rPr>
                <w:rFonts w:asciiTheme="minorHAnsi" w:hAnsiTheme="minorHAnsi" w:cstheme="minorHAnsi"/>
                <w:b/>
                <w:color w:val="17365D"/>
                <w:szCs w:val="22"/>
                <w:lang w:val="el-GR"/>
              </w:rPr>
              <w:t>ΣΧΟΛΗ  ΘΕΤΙΚΩΝ  ΕΠΙΣΤΗΜΩΝ</w:t>
            </w:r>
          </w:p>
          <w:p w14:paraId="076CAB5B" w14:textId="77777777" w:rsidR="00252CAC" w:rsidRPr="004C79A7" w:rsidRDefault="00252CAC" w:rsidP="00866D1F">
            <w:pPr>
              <w:pStyle w:val="aa"/>
              <w:spacing w:before="200" w:after="200"/>
              <w:ind w:left="33"/>
              <w:jc w:val="left"/>
              <w:rPr>
                <w:rFonts w:asciiTheme="minorHAnsi" w:hAnsiTheme="minorHAnsi" w:cstheme="minorHAnsi"/>
                <w:b/>
                <w:color w:val="17365D"/>
                <w:szCs w:val="22"/>
                <w:lang w:val="el-GR"/>
              </w:rPr>
            </w:pPr>
            <w:r w:rsidRPr="004C79A7">
              <w:rPr>
                <w:rFonts w:asciiTheme="minorHAnsi" w:hAnsiTheme="minorHAnsi" w:cstheme="minorHAnsi"/>
                <w:b/>
                <w:color w:val="17365D"/>
                <w:szCs w:val="22"/>
                <w:lang w:val="el-GR"/>
              </w:rPr>
              <w:t>ΤΜΗΜΑ ΜΑΘΗΜΑΤΙΚΩΝ</w:t>
            </w:r>
          </w:p>
          <w:p w14:paraId="6EF681BF" w14:textId="5AFC1E68" w:rsidR="00252CAC" w:rsidRPr="004C79A7" w:rsidRDefault="00252CAC" w:rsidP="00252CAC">
            <w:pPr>
              <w:pStyle w:val="aa"/>
              <w:spacing w:before="200" w:after="200"/>
              <w:ind w:left="33"/>
              <w:jc w:val="left"/>
              <w:rPr>
                <w:rFonts w:asciiTheme="minorHAnsi" w:hAnsiTheme="minorHAnsi" w:cstheme="minorHAnsi"/>
                <w:b/>
                <w:color w:val="17365D"/>
                <w:szCs w:val="22"/>
                <w:lang w:val="el-GR"/>
              </w:rPr>
            </w:pPr>
          </w:p>
        </w:tc>
      </w:tr>
    </w:tbl>
    <w:p w14:paraId="7F2966B1" w14:textId="1B1C123D" w:rsidR="00824CC1" w:rsidRPr="004C79A7" w:rsidRDefault="00791689" w:rsidP="00824CC1">
      <w:pPr>
        <w:pStyle w:val="aa"/>
        <w:ind w:left="720"/>
        <w:rPr>
          <w:rFonts w:asciiTheme="minorHAnsi" w:hAnsiTheme="minorHAnsi" w:cstheme="minorHAnsi"/>
          <w:b/>
          <w:color w:val="17365D"/>
          <w:szCs w:val="22"/>
          <w:lang w:val="el-GR"/>
        </w:rPr>
      </w:pPr>
      <w:r w:rsidRPr="004C79A7">
        <w:rPr>
          <w:rFonts w:asciiTheme="minorHAnsi" w:eastAsia="Calibri" w:hAnsiTheme="minorHAnsi" w:cstheme="minorHAnsi"/>
          <w:noProof/>
          <w:color w:val="17365D"/>
          <w:szCs w:val="22"/>
          <w:lang w:val="el-GR" w:eastAsia="el-GR"/>
        </w:rPr>
        <mc:AlternateContent>
          <mc:Choice Requires="wps">
            <w:drawing>
              <wp:anchor distT="0" distB="0" distL="114300" distR="114300" simplePos="0" relativeHeight="251660288" behindDoc="0" locked="0" layoutInCell="1" allowOverlap="1" wp14:anchorId="2D1A9695" wp14:editId="0771281A">
                <wp:simplePos x="0" y="0"/>
                <wp:positionH relativeFrom="column">
                  <wp:posOffset>-1143000</wp:posOffset>
                </wp:positionH>
                <wp:positionV relativeFrom="paragraph">
                  <wp:posOffset>-913130</wp:posOffset>
                </wp:positionV>
                <wp:extent cx="1781810" cy="10753725"/>
                <wp:effectExtent l="0" t="0" r="8890" b="2857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10753725"/>
                        </a:xfrm>
                        <a:prstGeom prst="rect">
                          <a:avLst/>
                        </a:prstGeom>
                        <a:solidFill>
                          <a:srgbClr val="1F497D"/>
                        </a:solidFill>
                        <a:ln>
                          <a:noFill/>
                        </a:ln>
                        <a:effectLst>
                          <a:outerShdw dist="28398" dir="3806097" algn="ctr" rotWithShape="0">
                            <a:srgbClr val="6224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69D77E14" w14:textId="77777777" w:rsidR="00283D51" w:rsidRPr="006A6423" w:rsidRDefault="00283D51" w:rsidP="00824CC1">
                            <w:pPr>
                              <w:shd w:val="clear" w:color="auto" w:fill="244061"/>
                              <w:spacing w:before="0" w:after="0"/>
                              <w:jc w:val="center"/>
                              <w:rPr>
                                <w:rFonts w:ascii="Cambria" w:hAnsi="Cambria"/>
                                <w:b/>
                                <w:color w:val="FFFFFF"/>
                                <w:sz w:val="40"/>
                                <w:szCs w:val="40"/>
                                <w:lang w:val="el-GR"/>
                              </w:rPr>
                            </w:pPr>
                          </w:p>
                          <w:p w14:paraId="0B0CA806" w14:textId="77777777" w:rsidR="00283D51" w:rsidRPr="00F74BDF" w:rsidRDefault="00283D51" w:rsidP="00824CC1">
                            <w:pPr>
                              <w:shd w:val="clear" w:color="auto" w:fill="244061"/>
                              <w:spacing w:before="0" w:after="80"/>
                              <w:rPr>
                                <w:rFonts w:ascii="Cambria" w:hAnsi="Cambria"/>
                                <w:b/>
                                <w:color w:val="FFFFFF"/>
                                <w:sz w:val="18"/>
                                <w:szCs w:val="18"/>
                                <w:lang w:val="el-GR"/>
                              </w:rPr>
                            </w:pPr>
                          </w:p>
                          <w:p w14:paraId="7F96B116" w14:textId="77777777" w:rsidR="00283D51" w:rsidRPr="00252CAC" w:rsidRDefault="00283D51" w:rsidP="00824CC1">
                            <w:pPr>
                              <w:shd w:val="clear" w:color="auto" w:fill="244061"/>
                              <w:spacing w:before="0" w:after="80"/>
                              <w:jc w:val="center"/>
                              <w:rPr>
                                <w:rFonts w:ascii="Cambria" w:hAnsi="Cambria"/>
                                <w:b/>
                                <w:color w:val="FFFFFF"/>
                                <w:sz w:val="52"/>
                                <w:szCs w:val="52"/>
                                <w:lang w:val="el-GR"/>
                              </w:rPr>
                            </w:pPr>
                            <w:r w:rsidRPr="00252CAC">
                              <w:rPr>
                                <w:rFonts w:ascii="Cambria" w:hAnsi="Cambria"/>
                                <w:b/>
                                <w:color w:val="FFFFFF"/>
                                <w:sz w:val="52"/>
                                <w:szCs w:val="52"/>
                                <w:lang w:val="el-GR"/>
                              </w:rPr>
                              <w:t>Κ</w:t>
                            </w:r>
                          </w:p>
                          <w:p w14:paraId="5314A110" w14:textId="77777777" w:rsidR="00283D51" w:rsidRPr="00252CAC" w:rsidRDefault="00283D51" w:rsidP="00824CC1">
                            <w:pPr>
                              <w:shd w:val="clear" w:color="auto" w:fill="244061"/>
                              <w:spacing w:before="0" w:after="80"/>
                              <w:jc w:val="center"/>
                              <w:rPr>
                                <w:rFonts w:ascii="Cambria" w:hAnsi="Cambria"/>
                                <w:b/>
                                <w:color w:val="FFFFFF"/>
                                <w:sz w:val="52"/>
                                <w:szCs w:val="52"/>
                                <w:lang w:val="el-GR"/>
                              </w:rPr>
                            </w:pPr>
                            <w:r w:rsidRPr="00252CAC">
                              <w:rPr>
                                <w:rFonts w:ascii="Cambria" w:hAnsi="Cambria"/>
                                <w:b/>
                                <w:color w:val="FFFFFF"/>
                                <w:sz w:val="52"/>
                                <w:szCs w:val="52"/>
                                <w:lang w:val="el-GR"/>
                              </w:rPr>
                              <w:t>Α</w:t>
                            </w:r>
                          </w:p>
                          <w:p w14:paraId="5973B741" w14:textId="77777777" w:rsidR="00283D51" w:rsidRPr="00252CAC" w:rsidRDefault="00283D51" w:rsidP="00824CC1">
                            <w:pPr>
                              <w:shd w:val="clear" w:color="auto" w:fill="244061"/>
                              <w:spacing w:before="0" w:after="80"/>
                              <w:jc w:val="center"/>
                              <w:rPr>
                                <w:rFonts w:ascii="Cambria" w:hAnsi="Cambria"/>
                                <w:b/>
                                <w:color w:val="FFFFFF"/>
                                <w:sz w:val="52"/>
                                <w:szCs w:val="52"/>
                                <w:lang w:val="el-GR"/>
                              </w:rPr>
                            </w:pPr>
                            <w:r w:rsidRPr="00252CAC">
                              <w:rPr>
                                <w:rFonts w:ascii="Cambria" w:hAnsi="Cambria"/>
                                <w:b/>
                                <w:color w:val="FFFFFF"/>
                                <w:sz w:val="52"/>
                                <w:szCs w:val="52"/>
                                <w:lang w:val="el-GR"/>
                              </w:rPr>
                              <w:t>Ν</w:t>
                            </w:r>
                          </w:p>
                          <w:p w14:paraId="474A2DA7" w14:textId="77777777" w:rsidR="00283D51" w:rsidRPr="00252CAC" w:rsidRDefault="00283D51" w:rsidP="00824CC1">
                            <w:pPr>
                              <w:shd w:val="clear" w:color="auto" w:fill="244061"/>
                              <w:spacing w:before="0" w:after="80"/>
                              <w:jc w:val="center"/>
                              <w:rPr>
                                <w:rFonts w:ascii="Cambria" w:hAnsi="Cambria"/>
                                <w:b/>
                                <w:color w:val="FFFFFF"/>
                                <w:sz w:val="52"/>
                                <w:szCs w:val="52"/>
                                <w:lang w:val="el-GR"/>
                              </w:rPr>
                            </w:pPr>
                            <w:r w:rsidRPr="00252CAC">
                              <w:rPr>
                                <w:rFonts w:ascii="Cambria" w:hAnsi="Cambria"/>
                                <w:b/>
                                <w:color w:val="FFFFFF"/>
                                <w:sz w:val="52"/>
                                <w:szCs w:val="52"/>
                                <w:lang w:val="el-GR"/>
                              </w:rPr>
                              <w:t>Ο</w:t>
                            </w:r>
                          </w:p>
                          <w:p w14:paraId="03C62EDF" w14:textId="77777777" w:rsidR="00283D51" w:rsidRPr="00252CAC" w:rsidRDefault="00283D51" w:rsidP="00824CC1">
                            <w:pPr>
                              <w:shd w:val="clear" w:color="auto" w:fill="244061"/>
                              <w:spacing w:before="0" w:after="80"/>
                              <w:jc w:val="center"/>
                              <w:rPr>
                                <w:rFonts w:ascii="Cambria" w:hAnsi="Cambria"/>
                                <w:b/>
                                <w:color w:val="FFFFFF"/>
                                <w:sz w:val="52"/>
                                <w:szCs w:val="52"/>
                                <w:lang w:val="el-GR"/>
                              </w:rPr>
                            </w:pPr>
                            <w:r w:rsidRPr="00252CAC">
                              <w:rPr>
                                <w:rFonts w:ascii="Cambria" w:hAnsi="Cambria"/>
                                <w:b/>
                                <w:color w:val="FFFFFF"/>
                                <w:sz w:val="52"/>
                                <w:szCs w:val="52"/>
                                <w:lang w:val="el-GR"/>
                              </w:rPr>
                              <w:t>Ν</w:t>
                            </w:r>
                          </w:p>
                          <w:p w14:paraId="6500D443" w14:textId="77777777" w:rsidR="00283D51" w:rsidRPr="00252CAC" w:rsidRDefault="00283D51" w:rsidP="00824CC1">
                            <w:pPr>
                              <w:shd w:val="clear" w:color="auto" w:fill="244061"/>
                              <w:spacing w:before="0" w:after="80"/>
                              <w:jc w:val="center"/>
                              <w:rPr>
                                <w:rFonts w:ascii="Cambria" w:hAnsi="Cambria"/>
                                <w:b/>
                                <w:color w:val="FFFFFF"/>
                                <w:sz w:val="52"/>
                                <w:szCs w:val="52"/>
                                <w:lang w:val="el-GR"/>
                              </w:rPr>
                            </w:pPr>
                            <w:r w:rsidRPr="00252CAC">
                              <w:rPr>
                                <w:rFonts w:ascii="Cambria" w:hAnsi="Cambria"/>
                                <w:b/>
                                <w:color w:val="FFFFFF"/>
                                <w:sz w:val="52"/>
                                <w:szCs w:val="52"/>
                                <w:lang w:val="el-GR"/>
                              </w:rPr>
                              <w:t>Ι</w:t>
                            </w:r>
                          </w:p>
                          <w:p w14:paraId="6BDBF178" w14:textId="77777777" w:rsidR="00283D51" w:rsidRPr="00252CAC" w:rsidRDefault="00283D51" w:rsidP="00824CC1">
                            <w:pPr>
                              <w:shd w:val="clear" w:color="auto" w:fill="244061"/>
                              <w:spacing w:before="0" w:after="80"/>
                              <w:jc w:val="center"/>
                              <w:rPr>
                                <w:rFonts w:ascii="Cambria" w:hAnsi="Cambria"/>
                                <w:b/>
                                <w:color w:val="FFFFFF"/>
                                <w:sz w:val="52"/>
                                <w:szCs w:val="52"/>
                                <w:lang w:val="el-GR"/>
                              </w:rPr>
                            </w:pPr>
                            <w:r w:rsidRPr="00252CAC">
                              <w:rPr>
                                <w:rFonts w:ascii="Cambria" w:hAnsi="Cambria"/>
                                <w:b/>
                                <w:color w:val="FFFFFF"/>
                                <w:sz w:val="52"/>
                                <w:szCs w:val="52"/>
                                <w:lang w:val="el-GR"/>
                              </w:rPr>
                              <w:t>Σ</w:t>
                            </w:r>
                          </w:p>
                          <w:p w14:paraId="6FCB6E58" w14:textId="77777777" w:rsidR="00283D51" w:rsidRPr="00252CAC" w:rsidRDefault="00283D51" w:rsidP="00824CC1">
                            <w:pPr>
                              <w:shd w:val="clear" w:color="auto" w:fill="244061"/>
                              <w:spacing w:before="0" w:after="80"/>
                              <w:jc w:val="center"/>
                              <w:rPr>
                                <w:rFonts w:ascii="Cambria" w:hAnsi="Cambria"/>
                                <w:b/>
                                <w:color w:val="FFFFFF"/>
                                <w:sz w:val="52"/>
                                <w:szCs w:val="52"/>
                                <w:lang w:val="el-GR"/>
                              </w:rPr>
                            </w:pPr>
                            <w:r w:rsidRPr="00252CAC">
                              <w:rPr>
                                <w:rFonts w:ascii="Cambria" w:hAnsi="Cambria"/>
                                <w:b/>
                                <w:color w:val="FFFFFF"/>
                                <w:sz w:val="52"/>
                                <w:szCs w:val="52"/>
                                <w:lang w:val="el-GR"/>
                              </w:rPr>
                              <w:t>Μ</w:t>
                            </w:r>
                          </w:p>
                          <w:p w14:paraId="6A551995" w14:textId="77777777" w:rsidR="00283D51" w:rsidRPr="00252CAC" w:rsidRDefault="00283D51" w:rsidP="00824CC1">
                            <w:pPr>
                              <w:shd w:val="clear" w:color="auto" w:fill="244061"/>
                              <w:spacing w:before="0" w:after="80"/>
                              <w:jc w:val="center"/>
                              <w:rPr>
                                <w:rFonts w:ascii="Cambria" w:hAnsi="Cambria"/>
                                <w:b/>
                                <w:color w:val="FFFFFF"/>
                                <w:sz w:val="52"/>
                                <w:szCs w:val="52"/>
                                <w:lang w:val="el-GR"/>
                              </w:rPr>
                            </w:pPr>
                            <w:r w:rsidRPr="00252CAC">
                              <w:rPr>
                                <w:rFonts w:ascii="Cambria" w:hAnsi="Cambria"/>
                                <w:b/>
                                <w:color w:val="FFFFFF"/>
                                <w:sz w:val="52"/>
                                <w:szCs w:val="52"/>
                                <w:lang w:val="el-GR"/>
                              </w:rPr>
                              <w:t>Ο</w:t>
                            </w:r>
                          </w:p>
                          <w:p w14:paraId="5DC34D75" w14:textId="77777777" w:rsidR="00283D51" w:rsidRPr="00252CAC" w:rsidRDefault="00283D51" w:rsidP="00824CC1">
                            <w:pPr>
                              <w:shd w:val="clear" w:color="auto" w:fill="244061"/>
                              <w:spacing w:before="0" w:after="80"/>
                              <w:jc w:val="center"/>
                              <w:rPr>
                                <w:rFonts w:ascii="Cambria" w:hAnsi="Cambria"/>
                                <w:b/>
                                <w:color w:val="FFFFFF"/>
                                <w:sz w:val="52"/>
                                <w:szCs w:val="52"/>
                                <w:lang w:val="el-GR"/>
                              </w:rPr>
                            </w:pPr>
                            <w:r w:rsidRPr="00252CAC">
                              <w:rPr>
                                <w:rFonts w:ascii="Cambria" w:hAnsi="Cambria"/>
                                <w:b/>
                                <w:color w:val="FFFFFF"/>
                                <w:sz w:val="52"/>
                                <w:szCs w:val="52"/>
                                <w:lang w:val="el-GR"/>
                              </w:rPr>
                              <w:t>Σ</w:t>
                            </w:r>
                          </w:p>
                          <w:p w14:paraId="287F63A9" w14:textId="77777777" w:rsidR="00283D51" w:rsidRPr="00204A8F" w:rsidRDefault="00283D51" w:rsidP="00824CC1">
                            <w:pPr>
                              <w:shd w:val="clear" w:color="auto" w:fill="244061"/>
                              <w:spacing w:after="80"/>
                              <w:jc w:val="center"/>
                              <w:rPr>
                                <w:rFonts w:ascii="Cambria" w:hAnsi="Cambria"/>
                                <w:b/>
                                <w:color w:val="FFFFFF"/>
                                <w:sz w:val="72"/>
                                <w:szCs w:val="72"/>
                                <w:lang w:val="el-GR"/>
                              </w:rPr>
                            </w:pPr>
                          </w:p>
                          <w:p w14:paraId="3A1F2249" w14:textId="77777777" w:rsidR="00283D51" w:rsidRPr="00252CAC" w:rsidRDefault="00283D51" w:rsidP="00824CC1">
                            <w:pPr>
                              <w:shd w:val="clear" w:color="auto" w:fill="244061"/>
                              <w:spacing w:after="80"/>
                              <w:jc w:val="center"/>
                              <w:rPr>
                                <w:rFonts w:ascii="Cambria" w:hAnsi="Cambria"/>
                                <w:b/>
                                <w:color w:val="FFFFFF"/>
                                <w:sz w:val="52"/>
                                <w:szCs w:val="52"/>
                                <w:lang w:val="el-GR"/>
                              </w:rPr>
                            </w:pPr>
                            <w:r w:rsidRPr="00252CAC">
                              <w:rPr>
                                <w:rFonts w:ascii="Cambria" w:hAnsi="Cambria"/>
                                <w:b/>
                                <w:color w:val="FFFFFF"/>
                                <w:sz w:val="52"/>
                                <w:szCs w:val="52"/>
                                <w:lang w:val="el-GR"/>
                              </w:rPr>
                              <w:t>Σ</w:t>
                            </w:r>
                          </w:p>
                          <w:p w14:paraId="577326D5" w14:textId="77777777" w:rsidR="00283D51" w:rsidRPr="00252CAC" w:rsidRDefault="00283D51" w:rsidP="00824CC1">
                            <w:pPr>
                              <w:shd w:val="clear" w:color="auto" w:fill="244061"/>
                              <w:spacing w:after="80"/>
                              <w:jc w:val="center"/>
                              <w:rPr>
                                <w:rFonts w:ascii="Cambria" w:hAnsi="Cambria"/>
                                <w:b/>
                                <w:color w:val="FFFFFF"/>
                                <w:sz w:val="52"/>
                                <w:szCs w:val="52"/>
                                <w:lang w:val="el-GR"/>
                              </w:rPr>
                            </w:pPr>
                            <w:r w:rsidRPr="00252CAC">
                              <w:rPr>
                                <w:rFonts w:ascii="Cambria" w:hAnsi="Cambria"/>
                                <w:b/>
                                <w:color w:val="FFFFFF"/>
                                <w:sz w:val="52"/>
                                <w:szCs w:val="52"/>
                                <w:lang w:val="el-GR"/>
                              </w:rPr>
                              <w:t>Π</w:t>
                            </w:r>
                          </w:p>
                          <w:p w14:paraId="77A58AD3" w14:textId="77777777" w:rsidR="00283D51" w:rsidRPr="00252CAC" w:rsidRDefault="00283D51" w:rsidP="00824CC1">
                            <w:pPr>
                              <w:shd w:val="clear" w:color="auto" w:fill="244061"/>
                              <w:spacing w:after="80"/>
                              <w:jc w:val="center"/>
                              <w:rPr>
                                <w:rFonts w:ascii="Cambria" w:hAnsi="Cambria"/>
                                <w:b/>
                                <w:color w:val="FFFFFF"/>
                                <w:sz w:val="52"/>
                                <w:szCs w:val="52"/>
                                <w:lang w:val="el-GR"/>
                              </w:rPr>
                            </w:pPr>
                            <w:r w:rsidRPr="00252CAC">
                              <w:rPr>
                                <w:rFonts w:ascii="Cambria" w:hAnsi="Cambria"/>
                                <w:b/>
                                <w:color w:val="FFFFFF"/>
                                <w:sz w:val="52"/>
                                <w:szCs w:val="52"/>
                                <w:lang w:val="el-GR"/>
                              </w:rPr>
                              <w:t>Ο</w:t>
                            </w:r>
                          </w:p>
                          <w:p w14:paraId="24CBAB81" w14:textId="77777777" w:rsidR="00283D51" w:rsidRPr="00252CAC" w:rsidRDefault="00283D51" w:rsidP="00824CC1">
                            <w:pPr>
                              <w:shd w:val="clear" w:color="auto" w:fill="244061"/>
                              <w:spacing w:after="80"/>
                              <w:jc w:val="center"/>
                              <w:rPr>
                                <w:rFonts w:ascii="Cambria" w:hAnsi="Cambria"/>
                                <w:b/>
                                <w:color w:val="FFFFFF"/>
                                <w:sz w:val="52"/>
                                <w:szCs w:val="52"/>
                                <w:lang w:val="el-GR"/>
                              </w:rPr>
                            </w:pPr>
                            <w:r w:rsidRPr="00252CAC">
                              <w:rPr>
                                <w:rFonts w:ascii="Cambria" w:hAnsi="Cambria"/>
                                <w:b/>
                                <w:color w:val="FFFFFF"/>
                                <w:sz w:val="52"/>
                                <w:szCs w:val="52"/>
                                <w:lang w:val="el-GR"/>
                              </w:rPr>
                              <w:t>Υ</w:t>
                            </w:r>
                          </w:p>
                          <w:p w14:paraId="347F283D" w14:textId="77777777" w:rsidR="00283D51" w:rsidRPr="00252CAC" w:rsidRDefault="00283D51" w:rsidP="00824CC1">
                            <w:pPr>
                              <w:shd w:val="clear" w:color="auto" w:fill="244061"/>
                              <w:spacing w:after="80"/>
                              <w:jc w:val="center"/>
                              <w:rPr>
                                <w:rFonts w:ascii="Cambria" w:hAnsi="Cambria"/>
                                <w:b/>
                                <w:color w:val="FFFFFF"/>
                                <w:sz w:val="52"/>
                                <w:szCs w:val="52"/>
                                <w:lang w:val="el-GR"/>
                              </w:rPr>
                            </w:pPr>
                            <w:r w:rsidRPr="00252CAC">
                              <w:rPr>
                                <w:rFonts w:ascii="Cambria" w:hAnsi="Cambria"/>
                                <w:b/>
                                <w:color w:val="FFFFFF"/>
                                <w:sz w:val="52"/>
                                <w:szCs w:val="52"/>
                                <w:lang w:val="el-GR"/>
                              </w:rPr>
                              <w:t>Δ</w:t>
                            </w:r>
                          </w:p>
                          <w:p w14:paraId="0D3784BB" w14:textId="77777777" w:rsidR="00283D51" w:rsidRPr="00252CAC" w:rsidRDefault="00283D51" w:rsidP="00824CC1">
                            <w:pPr>
                              <w:shd w:val="clear" w:color="auto" w:fill="244061"/>
                              <w:spacing w:after="80"/>
                              <w:jc w:val="center"/>
                              <w:rPr>
                                <w:rFonts w:ascii="Cambria" w:hAnsi="Cambria"/>
                                <w:b/>
                                <w:color w:val="FFFFFF"/>
                                <w:sz w:val="52"/>
                                <w:szCs w:val="52"/>
                                <w:lang w:val="el-GR"/>
                              </w:rPr>
                            </w:pPr>
                            <w:r w:rsidRPr="00252CAC">
                              <w:rPr>
                                <w:rFonts w:ascii="Cambria" w:hAnsi="Cambria"/>
                                <w:b/>
                                <w:color w:val="FFFFFF"/>
                                <w:sz w:val="52"/>
                                <w:szCs w:val="52"/>
                                <w:lang w:val="el-GR"/>
                              </w:rPr>
                              <w:t>Ω</w:t>
                            </w:r>
                          </w:p>
                          <w:p w14:paraId="25EBA1DF" w14:textId="77777777" w:rsidR="00283D51" w:rsidRPr="00252CAC" w:rsidRDefault="00283D51" w:rsidP="00824CC1">
                            <w:pPr>
                              <w:shd w:val="clear" w:color="auto" w:fill="244061"/>
                              <w:spacing w:after="80"/>
                              <w:jc w:val="center"/>
                              <w:rPr>
                                <w:rFonts w:ascii="Cambria" w:hAnsi="Cambria"/>
                                <w:b/>
                                <w:color w:val="FFFFFF"/>
                                <w:sz w:val="52"/>
                                <w:szCs w:val="52"/>
                                <w:lang w:val="el-GR"/>
                              </w:rPr>
                            </w:pPr>
                            <w:r w:rsidRPr="00252CAC">
                              <w:rPr>
                                <w:rFonts w:ascii="Cambria" w:hAnsi="Cambria"/>
                                <w:b/>
                                <w:color w:val="FFFFFF"/>
                                <w:sz w:val="52"/>
                                <w:szCs w:val="52"/>
                                <w:lang w:val="el-GR"/>
                              </w:rPr>
                              <w:t>Ν</w:t>
                            </w:r>
                          </w:p>
                          <w:p w14:paraId="5BADBABB" w14:textId="77777777" w:rsidR="00283D51" w:rsidRPr="006A6423" w:rsidRDefault="00283D51" w:rsidP="00824CC1">
                            <w:pPr>
                              <w:shd w:val="clear" w:color="auto" w:fill="244061"/>
                              <w:jc w:val="center"/>
                              <w:rPr>
                                <w:rFonts w:ascii="Cambria" w:hAnsi="Cambria"/>
                                <w:b/>
                                <w:color w:val="FFFFFF"/>
                                <w:sz w:val="56"/>
                                <w:szCs w:val="56"/>
                                <w:lang w:val="el-GR"/>
                              </w:rPr>
                            </w:pPr>
                          </w:p>
                          <w:p w14:paraId="32E18627" w14:textId="77777777" w:rsidR="00283D51" w:rsidRPr="006A6423" w:rsidRDefault="00283D51" w:rsidP="00824CC1">
                            <w:pPr>
                              <w:shd w:val="clear" w:color="auto" w:fill="244061"/>
                              <w:jc w:val="center"/>
                              <w:rPr>
                                <w:rFonts w:ascii="Cambria" w:hAnsi="Cambria"/>
                                <w:b/>
                                <w:color w:val="FFFFFF"/>
                                <w:sz w:val="44"/>
                                <w:szCs w:val="44"/>
                                <w:lang w:val="el-GR"/>
                              </w:rPr>
                            </w:pPr>
                            <w:r>
                              <w:rPr>
                                <w:rFonts w:ascii="Cambria" w:hAnsi="Cambria"/>
                                <w:b/>
                                <w:color w:val="FFFFFF"/>
                                <w:sz w:val="40"/>
                                <w:szCs w:val="40"/>
                                <w:lang w:val="el-GR"/>
                              </w:rPr>
                              <w:t xml:space="preserve"> </w:t>
                            </w:r>
                          </w:p>
                          <w:p w14:paraId="10E4676E" w14:textId="77777777" w:rsidR="00283D51" w:rsidRPr="00617510" w:rsidRDefault="00283D51" w:rsidP="00824CC1">
                            <w:pPr>
                              <w:shd w:val="clear" w:color="auto" w:fill="244061"/>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1A9695" id="Rectangle 9" o:spid="_x0000_s1026" style="position:absolute;left:0;text-align:left;margin-left:-90pt;margin-top:-71.9pt;width:140.3pt;height:8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" fillcolor="#1f497d" stroked="f" strokecolor="#f2f2f2" strokeweight="3pt">
                <v:shadow on="t" color="#622423" opacity=".5" offset="1pt"/>
                <v:textbox>
                  <w:txbxContent>
                    <w:p w14:paraId="69D77E14" w14:textId="77777777" w:rsidR="00283D51" w:rsidRPr="006A6423" w:rsidRDefault="00283D51" w:rsidP="00824CC1">
                      <w:pPr>
                        <w:shd w:val="clear" w:color="auto" w:fill="244061"/>
                        <w:spacing w:before="0" w:after="0"/>
                        <w:jc w:val="center"/>
                        <w:rPr>
                          <w:rFonts w:ascii="Cambria" w:hAnsi="Cambria"/>
                          <w:b/>
                          <w:color w:val="FFFFFF"/>
                          <w:sz w:val="40"/>
                          <w:szCs w:val="40"/>
                          <w:lang w:val="el-GR"/>
                        </w:rPr>
                      </w:pPr>
                    </w:p>
                    <w:p w14:paraId="0B0CA806" w14:textId="77777777" w:rsidR="00283D51" w:rsidRPr="00F74BDF" w:rsidRDefault="00283D51" w:rsidP="00824CC1">
                      <w:pPr>
                        <w:shd w:val="clear" w:color="auto" w:fill="244061"/>
                        <w:spacing w:before="0" w:after="80"/>
                        <w:rPr>
                          <w:rFonts w:ascii="Cambria" w:hAnsi="Cambria"/>
                          <w:b/>
                          <w:color w:val="FFFFFF"/>
                          <w:sz w:val="18"/>
                          <w:szCs w:val="18"/>
                          <w:lang w:val="el-GR"/>
                        </w:rPr>
                      </w:pPr>
                    </w:p>
                    <w:p w14:paraId="7F96B116" w14:textId="77777777" w:rsidR="00283D51" w:rsidRPr="00252CAC" w:rsidRDefault="00283D51" w:rsidP="00824CC1">
                      <w:pPr>
                        <w:shd w:val="clear" w:color="auto" w:fill="244061"/>
                        <w:spacing w:before="0" w:after="80"/>
                        <w:jc w:val="center"/>
                        <w:rPr>
                          <w:rFonts w:ascii="Cambria" w:hAnsi="Cambria"/>
                          <w:b/>
                          <w:color w:val="FFFFFF"/>
                          <w:sz w:val="52"/>
                          <w:szCs w:val="52"/>
                          <w:lang w:val="el-GR"/>
                        </w:rPr>
                      </w:pPr>
                      <w:r w:rsidRPr="00252CAC">
                        <w:rPr>
                          <w:rFonts w:ascii="Cambria" w:hAnsi="Cambria"/>
                          <w:b/>
                          <w:color w:val="FFFFFF"/>
                          <w:sz w:val="52"/>
                          <w:szCs w:val="52"/>
                          <w:lang w:val="el-GR"/>
                        </w:rPr>
                        <w:t>Κ</w:t>
                      </w:r>
                    </w:p>
                    <w:p w14:paraId="5314A110" w14:textId="77777777" w:rsidR="00283D51" w:rsidRPr="00252CAC" w:rsidRDefault="00283D51" w:rsidP="00824CC1">
                      <w:pPr>
                        <w:shd w:val="clear" w:color="auto" w:fill="244061"/>
                        <w:spacing w:before="0" w:after="80"/>
                        <w:jc w:val="center"/>
                        <w:rPr>
                          <w:rFonts w:ascii="Cambria" w:hAnsi="Cambria"/>
                          <w:b/>
                          <w:color w:val="FFFFFF"/>
                          <w:sz w:val="52"/>
                          <w:szCs w:val="52"/>
                          <w:lang w:val="el-GR"/>
                        </w:rPr>
                      </w:pPr>
                      <w:r w:rsidRPr="00252CAC">
                        <w:rPr>
                          <w:rFonts w:ascii="Cambria" w:hAnsi="Cambria"/>
                          <w:b/>
                          <w:color w:val="FFFFFF"/>
                          <w:sz w:val="52"/>
                          <w:szCs w:val="52"/>
                          <w:lang w:val="el-GR"/>
                        </w:rPr>
                        <w:t>Α</w:t>
                      </w:r>
                    </w:p>
                    <w:p w14:paraId="5973B741" w14:textId="77777777" w:rsidR="00283D51" w:rsidRPr="00252CAC" w:rsidRDefault="00283D51" w:rsidP="00824CC1">
                      <w:pPr>
                        <w:shd w:val="clear" w:color="auto" w:fill="244061"/>
                        <w:spacing w:before="0" w:after="80"/>
                        <w:jc w:val="center"/>
                        <w:rPr>
                          <w:rFonts w:ascii="Cambria" w:hAnsi="Cambria"/>
                          <w:b/>
                          <w:color w:val="FFFFFF"/>
                          <w:sz w:val="52"/>
                          <w:szCs w:val="52"/>
                          <w:lang w:val="el-GR"/>
                        </w:rPr>
                      </w:pPr>
                      <w:r w:rsidRPr="00252CAC">
                        <w:rPr>
                          <w:rFonts w:ascii="Cambria" w:hAnsi="Cambria"/>
                          <w:b/>
                          <w:color w:val="FFFFFF"/>
                          <w:sz w:val="52"/>
                          <w:szCs w:val="52"/>
                          <w:lang w:val="el-GR"/>
                        </w:rPr>
                        <w:t>Ν</w:t>
                      </w:r>
                    </w:p>
                    <w:p w14:paraId="474A2DA7" w14:textId="77777777" w:rsidR="00283D51" w:rsidRPr="00252CAC" w:rsidRDefault="00283D51" w:rsidP="00824CC1">
                      <w:pPr>
                        <w:shd w:val="clear" w:color="auto" w:fill="244061"/>
                        <w:spacing w:before="0" w:after="80"/>
                        <w:jc w:val="center"/>
                        <w:rPr>
                          <w:rFonts w:ascii="Cambria" w:hAnsi="Cambria"/>
                          <w:b/>
                          <w:color w:val="FFFFFF"/>
                          <w:sz w:val="52"/>
                          <w:szCs w:val="52"/>
                          <w:lang w:val="el-GR"/>
                        </w:rPr>
                      </w:pPr>
                      <w:r w:rsidRPr="00252CAC">
                        <w:rPr>
                          <w:rFonts w:ascii="Cambria" w:hAnsi="Cambria"/>
                          <w:b/>
                          <w:color w:val="FFFFFF"/>
                          <w:sz w:val="52"/>
                          <w:szCs w:val="52"/>
                          <w:lang w:val="el-GR"/>
                        </w:rPr>
                        <w:t>Ο</w:t>
                      </w:r>
                    </w:p>
                    <w:p w14:paraId="03C62EDF" w14:textId="77777777" w:rsidR="00283D51" w:rsidRPr="00252CAC" w:rsidRDefault="00283D51" w:rsidP="00824CC1">
                      <w:pPr>
                        <w:shd w:val="clear" w:color="auto" w:fill="244061"/>
                        <w:spacing w:before="0" w:after="80"/>
                        <w:jc w:val="center"/>
                        <w:rPr>
                          <w:rFonts w:ascii="Cambria" w:hAnsi="Cambria"/>
                          <w:b/>
                          <w:color w:val="FFFFFF"/>
                          <w:sz w:val="52"/>
                          <w:szCs w:val="52"/>
                          <w:lang w:val="el-GR"/>
                        </w:rPr>
                      </w:pPr>
                      <w:r w:rsidRPr="00252CAC">
                        <w:rPr>
                          <w:rFonts w:ascii="Cambria" w:hAnsi="Cambria"/>
                          <w:b/>
                          <w:color w:val="FFFFFF"/>
                          <w:sz w:val="52"/>
                          <w:szCs w:val="52"/>
                          <w:lang w:val="el-GR"/>
                        </w:rPr>
                        <w:t>Ν</w:t>
                      </w:r>
                    </w:p>
                    <w:p w14:paraId="6500D443" w14:textId="77777777" w:rsidR="00283D51" w:rsidRPr="00252CAC" w:rsidRDefault="00283D51" w:rsidP="00824CC1">
                      <w:pPr>
                        <w:shd w:val="clear" w:color="auto" w:fill="244061"/>
                        <w:spacing w:before="0" w:after="80"/>
                        <w:jc w:val="center"/>
                        <w:rPr>
                          <w:rFonts w:ascii="Cambria" w:hAnsi="Cambria"/>
                          <w:b/>
                          <w:color w:val="FFFFFF"/>
                          <w:sz w:val="52"/>
                          <w:szCs w:val="52"/>
                          <w:lang w:val="el-GR"/>
                        </w:rPr>
                      </w:pPr>
                      <w:r w:rsidRPr="00252CAC">
                        <w:rPr>
                          <w:rFonts w:ascii="Cambria" w:hAnsi="Cambria"/>
                          <w:b/>
                          <w:color w:val="FFFFFF"/>
                          <w:sz w:val="52"/>
                          <w:szCs w:val="52"/>
                          <w:lang w:val="el-GR"/>
                        </w:rPr>
                        <w:t>Ι</w:t>
                      </w:r>
                    </w:p>
                    <w:p w14:paraId="6BDBF178" w14:textId="77777777" w:rsidR="00283D51" w:rsidRPr="00252CAC" w:rsidRDefault="00283D51" w:rsidP="00824CC1">
                      <w:pPr>
                        <w:shd w:val="clear" w:color="auto" w:fill="244061"/>
                        <w:spacing w:before="0" w:after="80"/>
                        <w:jc w:val="center"/>
                        <w:rPr>
                          <w:rFonts w:ascii="Cambria" w:hAnsi="Cambria"/>
                          <w:b/>
                          <w:color w:val="FFFFFF"/>
                          <w:sz w:val="52"/>
                          <w:szCs w:val="52"/>
                          <w:lang w:val="el-GR"/>
                        </w:rPr>
                      </w:pPr>
                      <w:r w:rsidRPr="00252CAC">
                        <w:rPr>
                          <w:rFonts w:ascii="Cambria" w:hAnsi="Cambria"/>
                          <w:b/>
                          <w:color w:val="FFFFFF"/>
                          <w:sz w:val="52"/>
                          <w:szCs w:val="52"/>
                          <w:lang w:val="el-GR"/>
                        </w:rPr>
                        <w:t>Σ</w:t>
                      </w:r>
                    </w:p>
                    <w:p w14:paraId="6FCB6E58" w14:textId="77777777" w:rsidR="00283D51" w:rsidRPr="00252CAC" w:rsidRDefault="00283D51" w:rsidP="00824CC1">
                      <w:pPr>
                        <w:shd w:val="clear" w:color="auto" w:fill="244061"/>
                        <w:spacing w:before="0" w:after="80"/>
                        <w:jc w:val="center"/>
                        <w:rPr>
                          <w:rFonts w:ascii="Cambria" w:hAnsi="Cambria"/>
                          <w:b/>
                          <w:color w:val="FFFFFF"/>
                          <w:sz w:val="52"/>
                          <w:szCs w:val="52"/>
                          <w:lang w:val="el-GR"/>
                        </w:rPr>
                      </w:pPr>
                      <w:r w:rsidRPr="00252CAC">
                        <w:rPr>
                          <w:rFonts w:ascii="Cambria" w:hAnsi="Cambria"/>
                          <w:b/>
                          <w:color w:val="FFFFFF"/>
                          <w:sz w:val="52"/>
                          <w:szCs w:val="52"/>
                          <w:lang w:val="el-GR"/>
                        </w:rPr>
                        <w:t>Μ</w:t>
                      </w:r>
                    </w:p>
                    <w:p w14:paraId="6A551995" w14:textId="77777777" w:rsidR="00283D51" w:rsidRPr="00252CAC" w:rsidRDefault="00283D51" w:rsidP="00824CC1">
                      <w:pPr>
                        <w:shd w:val="clear" w:color="auto" w:fill="244061"/>
                        <w:spacing w:before="0" w:after="80"/>
                        <w:jc w:val="center"/>
                        <w:rPr>
                          <w:rFonts w:ascii="Cambria" w:hAnsi="Cambria"/>
                          <w:b/>
                          <w:color w:val="FFFFFF"/>
                          <w:sz w:val="52"/>
                          <w:szCs w:val="52"/>
                          <w:lang w:val="el-GR"/>
                        </w:rPr>
                      </w:pPr>
                      <w:r w:rsidRPr="00252CAC">
                        <w:rPr>
                          <w:rFonts w:ascii="Cambria" w:hAnsi="Cambria"/>
                          <w:b/>
                          <w:color w:val="FFFFFF"/>
                          <w:sz w:val="52"/>
                          <w:szCs w:val="52"/>
                          <w:lang w:val="el-GR"/>
                        </w:rPr>
                        <w:t>Ο</w:t>
                      </w:r>
                    </w:p>
                    <w:p w14:paraId="5DC34D75" w14:textId="77777777" w:rsidR="00283D51" w:rsidRPr="00252CAC" w:rsidRDefault="00283D51" w:rsidP="00824CC1">
                      <w:pPr>
                        <w:shd w:val="clear" w:color="auto" w:fill="244061"/>
                        <w:spacing w:before="0" w:after="80"/>
                        <w:jc w:val="center"/>
                        <w:rPr>
                          <w:rFonts w:ascii="Cambria" w:hAnsi="Cambria"/>
                          <w:b/>
                          <w:color w:val="FFFFFF"/>
                          <w:sz w:val="52"/>
                          <w:szCs w:val="52"/>
                          <w:lang w:val="el-GR"/>
                        </w:rPr>
                      </w:pPr>
                      <w:r w:rsidRPr="00252CAC">
                        <w:rPr>
                          <w:rFonts w:ascii="Cambria" w:hAnsi="Cambria"/>
                          <w:b/>
                          <w:color w:val="FFFFFF"/>
                          <w:sz w:val="52"/>
                          <w:szCs w:val="52"/>
                          <w:lang w:val="el-GR"/>
                        </w:rPr>
                        <w:t>Σ</w:t>
                      </w:r>
                    </w:p>
                    <w:p w14:paraId="287F63A9" w14:textId="77777777" w:rsidR="00283D51" w:rsidRPr="00204A8F" w:rsidRDefault="00283D51" w:rsidP="00824CC1">
                      <w:pPr>
                        <w:shd w:val="clear" w:color="auto" w:fill="244061"/>
                        <w:spacing w:after="80"/>
                        <w:jc w:val="center"/>
                        <w:rPr>
                          <w:rFonts w:ascii="Cambria" w:hAnsi="Cambria"/>
                          <w:b/>
                          <w:color w:val="FFFFFF"/>
                          <w:sz w:val="72"/>
                          <w:szCs w:val="72"/>
                          <w:lang w:val="el-GR"/>
                        </w:rPr>
                      </w:pPr>
                    </w:p>
                    <w:p w14:paraId="3A1F2249" w14:textId="77777777" w:rsidR="00283D51" w:rsidRPr="00252CAC" w:rsidRDefault="00283D51" w:rsidP="00824CC1">
                      <w:pPr>
                        <w:shd w:val="clear" w:color="auto" w:fill="244061"/>
                        <w:spacing w:after="80"/>
                        <w:jc w:val="center"/>
                        <w:rPr>
                          <w:rFonts w:ascii="Cambria" w:hAnsi="Cambria"/>
                          <w:b/>
                          <w:color w:val="FFFFFF"/>
                          <w:sz w:val="52"/>
                          <w:szCs w:val="52"/>
                          <w:lang w:val="el-GR"/>
                        </w:rPr>
                      </w:pPr>
                      <w:r w:rsidRPr="00252CAC">
                        <w:rPr>
                          <w:rFonts w:ascii="Cambria" w:hAnsi="Cambria"/>
                          <w:b/>
                          <w:color w:val="FFFFFF"/>
                          <w:sz w:val="52"/>
                          <w:szCs w:val="52"/>
                          <w:lang w:val="el-GR"/>
                        </w:rPr>
                        <w:t>Σ</w:t>
                      </w:r>
                    </w:p>
                    <w:p w14:paraId="577326D5" w14:textId="77777777" w:rsidR="00283D51" w:rsidRPr="00252CAC" w:rsidRDefault="00283D51" w:rsidP="00824CC1">
                      <w:pPr>
                        <w:shd w:val="clear" w:color="auto" w:fill="244061"/>
                        <w:spacing w:after="80"/>
                        <w:jc w:val="center"/>
                        <w:rPr>
                          <w:rFonts w:ascii="Cambria" w:hAnsi="Cambria"/>
                          <w:b/>
                          <w:color w:val="FFFFFF"/>
                          <w:sz w:val="52"/>
                          <w:szCs w:val="52"/>
                          <w:lang w:val="el-GR"/>
                        </w:rPr>
                      </w:pPr>
                      <w:r w:rsidRPr="00252CAC">
                        <w:rPr>
                          <w:rFonts w:ascii="Cambria" w:hAnsi="Cambria"/>
                          <w:b/>
                          <w:color w:val="FFFFFF"/>
                          <w:sz w:val="52"/>
                          <w:szCs w:val="52"/>
                          <w:lang w:val="el-GR"/>
                        </w:rPr>
                        <w:t>Π</w:t>
                      </w:r>
                    </w:p>
                    <w:p w14:paraId="77A58AD3" w14:textId="77777777" w:rsidR="00283D51" w:rsidRPr="00252CAC" w:rsidRDefault="00283D51" w:rsidP="00824CC1">
                      <w:pPr>
                        <w:shd w:val="clear" w:color="auto" w:fill="244061"/>
                        <w:spacing w:after="80"/>
                        <w:jc w:val="center"/>
                        <w:rPr>
                          <w:rFonts w:ascii="Cambria" w:hAnsi="Cambria"/>
                          <w:b/>
                          <w:color w:val="FFFFFF"/>
                          <w:sz w:val="52"/>
                          <w:szCs w:val="52"/>
                          <w:lang w:val="el-GR"/>
                        </w:rPr>
                      </w:pPr>
                      <w:r w:rsidRPr="00252CAC">
                        <w:rPr>
                          <w:rFonts w:ascii="Cambria" w:hAnsi="Cambria"/>
                          <w:b/>
                          <w:color w:val="FFFFFF"/>
                          <w:sz w:val="52"/>
                          <w:szCs w:val="52"/>
                          <w:lang w:val="el-GR"/>
                        </w:rPr>
                        <w:t>Ο</w:t>
                      </w:r>
                    </w:p>
                    <w:p w14:paraId="24CBAB81" w14:textId="77777777" w:rsidR="00283D51" w:rsidRPr="00252CAC" w:rsidRDefault="00283D51" w:rsidP="00824CC1">
                      <w:pPr>
                        <w:shd w:val="clear" w:color="auto" w:fill="244061"/>
                        <w:spacing w:after="80"/>
                        <w:jc w:val="center"/>
                        <w:rPr>
                          <w:rFonts w:ascii="Cambria" w:hAnsi="Cambria"/>
                          <w:b/>
                          <w:color w:val="FFFFFF"/>
                          <w:sz w:val="52"/>
                          <w:szCs w:val="52"/>
                          <w:lang w:val="el-GR"/>
                        </w:rPr>
                      </w:pPr>
                      <w:r w:rsidRPr="00252CAC">
                        <w:rPr>
                          <w:rFonts w:ascii="Cambria" w:hAnsi="Cambria"/>
                          <w:b/>
                          <w:color w:val="FFFFFF"/>
                          <w:sz w:val="52"/>
                          <w:szCs w:val="52"/>
                          <w:lang w:val="el-GR"/>
                        </w:rPr>
                        <w:t>Υ</w:t>
                      </w:r>
                    </w:p>
                    <w:p w14:paraId="347F283D" w14:textId="77777777" w:rsidR="00283D51" w:rsidRPr="00252CAC" w:rsidRDefault="00283D51" w:rsidP="00824CC1">
                      <w:pPr>
                        <w:shd w:val="clear" w:color="auto" w:fill="244061"/>
                        <w:spacing w:after="80"/>
                        <w:jc w:val="center"/>
                        <w:rPr>
                          <w:rFonts w:ascii="Cambria" w:hAnsi="Cambria"/>
                          <w:b/>
                          <w:color w:val="FFFFFF"/>
                          <w:sz w:val="52"/>
                          <w:szCs w:val="52"/>
                          <w:lang w:val="el-GR"/>
                        </w:rPr>
                      </w:pPr>
                      <w:r w:rsidRPr="00252CAC">
                        <w:rPr>
                          <w:rFonts w:ascii="Cambria" w:hAnsi="Cambria"/>
                          <w:b/>
                          <w:color w:val="FFFFFF"/>
                          <w:sz w:val="52"/>
                          <w:szCs w:val="52"/>
                          <w:lang w:val="el-GR"/>
                        </w:rPr>
                        <w:t>Δ</w:t>
                      </w:r>
                    </w:p>
                    <w:p w14:paraId="0D3784BB" w14:textId="77777777" w:rsidR="00283D51" w:rsidRPr="00252CAC" w:rsidRDefault="00283D51" w:rsidP="00824CC1">
                      <w:pPr>
                        <w:shd w:val="clear" w:color="auto" w:fill="244061"/>
                        <w:spacing w:after="80"/>
                        <w:jc w:val="center"/>
                        <w:rPr>
                          <w:rFonts w:ascii="Cambria" w:hAnsi="Cambria"/>
                          <w:b/>
                          <w:color w:val="FFFFFF"/>
                          <w:sz w:val="52"/>
                          <w:szCs w:val="52"/>
                          <w:lang w:val="el-GR"/>
                        </w:rPr>
                      </w:pPr>
                      <w:r w:rsidRPr="00252CAC">
                        <w:rPr>
                          <w:rFonts w:ascii="Cambria" w:hAnsi="Cambria"/>
                          <w:b/>
                          <w:color w:val="FFFFFF"/>
                          <w:sz w:val="52"/>
                          <w:szCs w:val="52"/>
                          <w:lang w:val="el-GR"/>
                        </w:rPr>
                        <w:t>Ω</w:t>
                      </w:r>
                    </w:p>
                    <w:p w14:paraId="25EBA1DF" w14:textId="77777777" w:rsidR="00283D51" w:rsidRPr="00252CAC" w:rsidRDefault="00283D51" w:rsidP="00824CC1">
                      <w:pPr>
                        <w:shd w:val="clear" w:color="auto" w:fill="244061"/>
                        <w:spacing w:after="80"/>
                        <w:jc w:val="center"/>
                        <w:rPr>
                          <w:rFonts w:ascii="Cambria" w:hAnsi="Cambria"/>
                          <w:b/>
                          <w:color w:val="FFFFFF"/>
                          <w:sz w:val="52"/>
                          <w:szCs w:val="52"/>
                          <w:lang w:val="el-GR"/>
                        </w:rPr>
                      </w:pPr>
                      <w:r w:rsidRPr="00252CAC">
                        <w:rPr>
                          <w:rFonts w:ascii="Cambria" w:hAnsi="Cambria"/>
                          <w:b/>
                          <w:color w:val="FFFFFF"/>
                          <w:sz w:val="52"/>
                          <w:szCs w:val="52"/>
                          <w:lang w:val="el-GR"/>
                        </w:rPr>
                        <w:t>Ν</w:t>
                      </w:r>
                    </w:p>
                    <w:p w14:paraId="5BADBABB" w14:textId="77777777" w:rsidR="00283D51" w:rsidRPr="006A6423" w:rsidRDefault="00283D51" w:rsidP="00824CC1">
                      <w:pPr>
                        <w:shd w:val="clear" w:color="auto" w:fill="244061"/>
                        <w:jc w:val="center"/>
                        <w:rPr>
                          <w:rFonts w:ascii="Cambria" w:hAnsi="Cambria"/>
                          <w:b/>
                          <w:color w:val="FFFFFF"/>
                          <w:sz w:val="56"/>
                          <w:szCs w:val="56"/>
                          <w:lang w:val="el-GR"/>
                        </w:rPr>
                      </w:pPr>
                    </w:p>
                    <w:p w14:paraId="32E18627" w14:textId="77777777" w:rsidR="00283D51" w:rsidRPr="006A6423" w:rsidRDefault="00283D51" w:rsidP="00824CC1">
                      <w:pPr>
                        <w:shd w:val="clear" w:color="auto" w:fill="244061"/>
                        <w:jc w:val="center"/>
                        <w:rPr>
                          <w:rFonts w:ascii="Cambria" w:hAnsi="Cambria"/>
                          <w:b/>
                          <w:color w:val="FFFFFF"/>
                          <w:sz w:val="44"/>
                          <w:szCs w:val="44"/>
                          <w:lang w:val="el-GR"/>
                        </w:rPr>
                      </w:pPr>
                      <w:r>
                        <w:rPr>
                          <w:rFonts w:ascii="Cambria" w:hAnsi="Cambria"/>
                          <w:b/>
                          <w:color w:val="FFFFFF"/>
                          <w:sz w:val="40"/>
                          <w:szCs w:val="40"/>
                          <w:lang w:val="el-GR"/>
                        </w:rPr>
                        <w:t xml:space="preserve"> </w:t>
                      </w:r>
                    </w:p>
                    <w:p w14:paraId="10E4676E" w14:textId="77777777" w:rsidR="00283D51" w:rsidRPr="00617510" w:rsidRDefault="00283D51" w:rsidP="00824CC1">
                      <w:pPr>
                        <w:shd w:val="clear" w:color="auto" w:fill="244061"/>
                        <w:rPr>
                          <w:lang w:val="el-GR"/>
                        </w:rPr>
                      </w:pPr>
                    </w:p>
                  </w:txbxContent>
                </v:textbox>
              </v:rect>
            </w:pict>
          </mc:Fallback>
        </mc:AlternateContent>
      </w:r>
    </w:p>
    <w:p w14:paraId="72558032" w14:textId="77777777" w:rsidR="00824CC1" w:rsidRPr="004C79A7" w:rsidRDefault="00824CC1" w:rsidP="00824CC1">
      <w:pPr>
        <w:rPr>
          <w:rFonts w:asciiTheme="minorHAnsi" w:hAnsiTheme="minorHAnsi" w:cstheme="minorHAnsi"/>
          <w:color w:val="17365D"/>
          <w:szCs w:val="22"/>
          <w:lang w:val="el-GR"/>
        </w:rPr>
      </w:pPr>
    </w:p>
    <w:p w14:paraId="552404A9" w14:textId="77777777" w:rsidR="00824CC1" w:rsidRPr="004C79A7" w:rsidRDefault="00824CC1" w:rsidP="00824CC1">
      <w:pPr>
        <w:rPr>
          <w:rFonts w:asciiTheme="minorHAnsi" w:hAnsiTheme="minorHAnsi" w:cstheme="minorHAnsi"/>
          <w:color w:val="17365D"/>
          <w:szCs w:val="22"/>
          <w:lang w:val="el-GR"/>
        </w:rPr>
      </w:pPr>
    </w:p>
    <w:p w14:paraId="61D3A308" w14:textId="77777777" w:rsidR="00824CC1" w:rsidRPr="004C79A7" w:rsidRDefault="00824CC1" w:rsidP="00824CC1">
      <w:pPr>
        <w:spacing w:before="0"/>
        <w:jc w:val="right"/>
        <w:rPr>
          <w:rFonts w:asciiTheme="minorHAnsi" w:hAnsiTheme="minorHAnsi" w:cstheme="minorHAnsi"/>
          <w:color w:val="17365D"/>
          <w:szCs w:val="22"/>
          <w:lang w:val="el-GR"/>
        </w:rPr>
      </w:pPr>
    </w:p>
    <w:p w14:paraId="0F22495E" w14:textId="77777777" w:rsidR="00824CC1" w:rsidRPr="004C79A7" w:rsidRDefault="00824CC1" w:rsidP="006A2E1A">
      <w:pPr>
        <w:pStyle w:val="aa"/>
        <w:tabs>
          <w:tab w:val="clear" w:pos="8640"/>
          <w:tab w:val="right" w:pos="7797"/>
        </w:tabs>
        <w:spacing w:before="200" w:after="200"/>
        <w:ind w:right="-379"/>
        <w:jc w:val="right"/>
        <w:rPr>
          <w:rFonts w:asciiTheme="minorHAnsi" w:hAnsiTheme="minorHAnsi" w:cstheme="minorHAnsi"/>
          <w:b/>
          <w:color w:val="17365D"/>
          <w:szCs w:val="22"/>
          <w:lang w:val="el-GR"/>
        </w:rPr>
      </w:pPr>
      <w:bookmarkStart w:id="2" w:name="_8a1t5ii05196" w:colFirst="0" w:colLast="0"/>
      <w:bookmarkEnd w:id="2"/>
    </w:p>
    <w:tbl>
      <w:tblPr>
        <w:tblpPr w:leftFromText="180" w:rightFromText="180"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1"/>
      </w:tblGrid>
      <w:tr w:rsidR="00E526BA" w:rsidRPr="001C43C8" w14:paraId="78283F99" w14:textId="77777777" w:rsidTr="007407FD">
        <w:trPr>
          <w:trHeight w:val="80"/>
        </w:trPr>
        <w:tc>
          <w:tcPr>
            <w:tcW w:w="7211" w:type="dxa"/>
            <w:tcBorders>
              <w:top w:val="nil"/>
              <w:left w:val="nil"/>
              <w:bottom w:val="nil"/>
              <w:right w:val="nil"/>
            </w:tcBorders>
          </w:tcPr>
          <w:sdt>
            <w:sdtPr>
              <w:rPr>
                <w:rFonts w:ascii="Sylfaen" w:hAnsi="Sylfaen" w:cs="Arial"/>
                <w:b w:val="0"/>
                <w:bCs w:val="0"/>
                <w:color w:val="auto"/>
                <w:sz w:val="22"/>
                <w:szCs w:val="20"/>
                <w:lang w:val="en-US"/>
              </w:rPr>
              <w:id w:val="1338960533"/>
              <w:docPartObj>
                <w:docPartGallery w:val="Table of Contents"/>
                <w:docPartUnique/>
              </w:docPartObj>
            </w:sdtPr>
            <w:sdtEndPr/>
            <w:sdtContent>
              <w:p w14:paraId="70D1021B" w14:textId="1945DACC" w:rsidR="00BC6871" w:rsidRDefault="00BC6871">
                <w:pPr>
                  <w:pStyle w:val="aff4"/>
                </w:pPr>
                <w:r>
                  <w:t>Περιεχόμενα</w:t>
                </w:r>
              </w:p>
              <w:p w14:paraId="08A4FDFC" w14:textId="0DCE138C" w:rsidR="00BC6871" w:rsidRDefault="00BC6871" w:rsidP="00BC6871">
                <w:pPr>
                  <w:pStyle w:val="21"/>
                  <w:framePr w:hSpace="0" w:wrap="auto" w:vAnchor="margin" w:hAnchor="text" w:xAlign="left" w:yAlign="inline"/>
                  <w:rPr>
                    <w:rFonts w:asciiTheme="minorHAnsi" w:eastAsiaTheme="minorEastAsia" w:hAnsiTheme="minorHAnsi" w:cstheme="minorBidi"/>
                    <w:kern w:val="2"/>
                    <w:sz w:val="24"/>
                    <w:szCs w:val="24"/>
                    <w:lang w:eastAsia="el-GR"/>
                    <w14:ligatures w14:val="standardContextual"/>
                  </w:rPr>
                </w:pPr>
                <w:r>
                  <w:fldChar w:fldCharType="begin"/>
                </w:r>
                <w:r>
                  <w:instrText xml:space="preserve"> TOC \o "1-3" \h \z \u </w:instrText>
                </w:r>
                <w:r>
                  <w:fldChar w:fldCharType="separate"/>
                </w:r>
                <w:hyperlink w:anchor="_Toc156669239" w:history="1">
                  <w:r w:rsidRPr="001D48A6">
                    <w:rPr>
                      <w:rStyle w:val="-"/>
                      <w:rFonts w:cstheme="minorHAnsi"/>
                    </w:rPr>
                    <w:t>1.</w:t>
                  </w:r>
                  <w:r>
                    <w:rPr>
                      <w:rFonts w:asciiTheme="minorHAnsi" w:eastAsiaTheme="minorEastAsia" w:hAnsiTheme="minorHAnsi" w:cstheme="minorBidi"/>
                      <w:kern w:val="2"/>
                      <w:sz w:val="24"/>
                      <w:szCs w:val="24"/>
                      <w:lang w:eastAsia="el-GR"/>
                      <w14:ligatures w14:val="standardContextual"/>
                    </w:rPr>
                    <w:tab/>
                  </w:r>
                  <w:r w:rsidRPr="001D48A6">
                    <w:rPr>
                      <w:rStyle w:val="-"/>
                      <w:rFonts w:cstheme="minorHAnsi"/>
                    </w:rPr>
                    <w:t>ΟΡΓΑΝΩΣΗ ΣΠΟΥΔΩΝ ΤΜΗΜΑΤΟΣ ΜΑΘΗΜΑΤΙΚΩΝ</w:t>
                  </w:r>
                  <w:r>
                    <w:rPr>
                      <w:webHidden/>
                    </w:rPr>
                    <w:tab/>
                  </w:r>
                  <w:r>
                    <w:rPr>
                      <w:webHidden/>
                    </w:rPr>
                    <w:fldChar w:fldCharType="begin"/>
                  </w:r>
                  <w:r>
                    <w:rPr>
                      <w:webHidden/>
                    </w:rPr>
                    <w:instrText xml:space="preserve"> PAGEREF _Toc156669239 \h </w:instrText>
                  </w:r>
                  <w:r>
                    <w:rPr>
                      <w:webHidden/>
                    </w:rPr>
                  </w:r>
                  <w:r>
                    <w:rPr>
                      <w:webHidden/>
                    </w:rPr>
                    <w:fldChar w:fldCharType="separate"/>
                  </w:r>
                  <w:r>
                    <w:rPr>
                      <w:webHidden/>
                    </w:rPr>
                    <w:t>2</w:t>
                  </w:r>
                  <w:r>
                    <w:rPr>
                      <w:webHidden/>
                    </w:rPr>
                    <w:fldChar w:fldCharType="end"/>
                  </w:r>
                </w:hyperlink>
              </w:p>
              <w:p w14:paraId="3CB05B27" w14:textId="76F0A501" w:rsidR="00BC6871" w:rsidRDefault="000845E5" w:rsidP="00BC6871">
                <w:pPr>
                  <w:pStyle w:val="21"/>
                  <w:framePr w:hSpace="0" w:wrap="auto" w:vAnchor="margin" w:hAnchor="text" w:xAlign="left" w:yAlign="inline"/>
                  <w:rPr>
                    <w:rFonts w:asciiTheme="minorHAnsi" w:eastAsiaTheme="minorEastAsia" w:hAnsiTheme="minorHAnsi" w:cstheme="minorBidi"/>
                    <w:kern w:val="2"/>
                    <w:sz w:val="24"/>
                    <w:szCs w:val="24"/>
                    <w:lang w:eastAsia="el-GR"/>
                    <w14:ligatures w14:val="standardContextual"/>
                  </w:rPr>
                </w:pPr>
                <w:hyperlink w:anchor="_Toc156669240" w:history="1">
                  <w:r w:rsidR="00BC6871" w:rsidRPr="001D48A6">
                    <w:rPr>
                      <w:rStyle w:val="-"/>
                      <w:rFonts w:cstheme="minorHAnsi"/>
                    </w:rPr>
                    <w:t>2.</w:t>
                  </w:r>
                  <w:r w:rsidR="00BC6871">
                    <w:rPr>
                      <w:rFonts w:asciiTheme="minorHAnsi" w:eastAsiaTheme="minorEastAsia" w:hAnsiTheme="minorHAnsi" w:cstheme="minorBidi"/>
                      <w:kern w:val="2"/>
                      <w:sz w:val="24"/>
                      <w:szCs w:val="24"/>
                      <w:lang w:eastAsia="el-GR"/>
                      <w14:ligatures w14:val="standardContextual"/>
                    </w:rPr>
                    <w:tab/>
                  </w:r>
                  <w:r w:rsidR="00BC6871" w:rsidRPr="001D48A6">
                    <w:rPr>
                      <w:rStyle w:val="-"/>
                      <w:rFonts w:cstheme="minorHAnsi"/>
                    </w:rPr>
                    <w:t>ΔΟΜΗ ΠΡΟΓΡΑΜΜΑΤΟΣ ΣΠΟΥΔΩΝ</w:t>
                  </w:r>
                  <w:r w:rsidR="00BC6871">
                    <w:rPr>
                      <w:webHidden/>
                    </w:rPr>
                    <w:tab/>
                  </w:r>
                  <w:r w:rsidR="00BC6871">
                    <w:rPr>
                      <w:webHidden/>
                    </w:rPr>
                    <w:fldChar w:fldCharType="begin"/>
                  </w:r>
                  <w:r w:rsidR="00BC6871">
                    <w:rPr>
                      <w:webHidden/>
                    </w:rPr>
                    <w:instrText xml:space="preserve"> PAGEREF _Toc156669240 \h </w:instrText>
                  </w:r>
                  <w:r w:rsidR="00BC6871">
                    <w:rPr>
                      <w:webHidden/>
                    </w:rPr>
                  </w:r>
                  <w:r w:rsidR="00BC6871">
                    <w:rPr>
                      <w:webHidden/>
                    </w:rPr>
                    <w:fldChar w:fldCharType="separate"/>
                  </w:r>
                  <w:r w:rsidR="00BC6871">
                    <w:rPr>
                      <w:webHidden/>
                    </w:rPr>
                    <w:t>4</w:t>
                  </w:r>
                  <w:r w:rsidR="00BC6871">
                    <w:rPr>
                      <w:webHidden/>
                    </w:rPr>
                    <w:fldChar w:fldCharType="end"/>
                  </w:r>
                </w:hyperlink>
              </w:p>
              <w:p w14:paraId="54A5C042" w14:textId="5E699D94" w:rsidR="00BC6871" w:rsidRDefault="000845E5" w:rsidP="00BC6871">
                <w:pPr>
                  <w:pStyle w:val="21"/>
                  <w:framePr w:hSpace="0" w:wrap="auto" w:vAnchor="margin" w:hAnchor="text" w:xAlign="left" w:yAlign="inline"/>
                  <w:rPr>
                    <w:rFonts w:asciiTheme="minorHAnsi" w:eastAsiaTheme="minorEastAsia" w:hAnsiTheme="minorHAnsi" w:cstheme="minorBidi"/>
                    <w:kern w:val="2"/>
                    <w:sz w:val="24"/>
                    <w:szCs w:val="24"/>
                    <w:lang w:eastAsia="el-GR"/>
                    <w14:ligatures w14:val="standardContextual"/>
                  </w:rPr>
                </w:pPr>
                <w:hyperlink w:anchor="_Toc156669241" w:history="1">
                  <w:r w:rsidR="00BC6871" w:rsidRPr="001D48A6">
                    <w:rPr>
                      <w:rStyle w:val="-"/>
                      <w:rFonts w:cstheme="minorHAnsi"/>
                    </w:rPr>
                    <w:t>3.</w:t>
                  </w:r>
                  <w:r w:rsidR="00BC6871">
                    <w:rPr>
                      <w:rFonts w:asciiTheme="minorHAnsi" w:eastAsiaTheme="minorEastAsia" w:hAnsiTheme="minorHAnsi" w:cstheme="minorBidi"/>
                      <w:kern w:val="2"/>
                      <w:sz w:val="24"/>
                      <w:szCs w:val="24"/>
                      <w:lang w:eastAsia="el-GR"/>
                      <w14:ligatures w14:val="standardContextual"/>
                    </w:rPr>
                    <w:tab/>
                  </w:r>
                  <w:r w:rsidR="00BC6871" w:rsidRPr="001D48A6">
                    <w:rPr>
                      <w:rStyle w:val="-"/>
                      <w:rFonts w:cstheme="minorHAnsi"/>
                    </w:rPr>
                    <w:t>ΠΡΟΫΠΟΘΕΣΕΙΣ ΑΠΟΚΤΗΣΗΣ ΠΤΥΧΙΟΥ</w:t>
                  </w:r>
                  <w:r w:rsidR="00BC6871">
                    <w:rPr>
                      <w:webHidden/>
                    </w:rPr>
                    <w:tab/>
                  </w:r>
                  <w:r w:rsidR="00BC6871">
                    <w:rPr>
                      <w:webHidden/>
                    </w:rPr>
                    <w:fldChar w:fldCharType="begin"/>
                  </w:r>
                  <w:r w:rsidR="00BC6871">
                    <w:rPr>
                      <w:webHidden/>
                    </w:rPr>
                    <w:instrText xml:space="preserve"> PAGEREF _Toc156669241 \h </w:instrText>
                  </w:r>
                  <w:r w:rsidR="00BC6871">
                    <w:rPr>
                      <w:webHidden/>
                    </w:rPr>
                  </w:r>
                  <w:r w:rsidR="00BC6871">
                    <w:rPr>
                      <w:webHidden/>
                    </w:rPr>
                    <w:fldChar w:fldCharType="separate"/>
                  </w:r>
                  <w:r w:rsidR="00BC6871">
                    <w:rPr>
                      <w:webHidden/>
                    </w:rPr>
                    <w:t>7</w:t>
                  </w:r>
                  <w:r w:rsidR="00BC6871">
                    <w:rPr>
                      <w:webHidden/>
                    </w:rPr>
                    <w:fldChar w:fldCharType="end"/>
                  </w:r>
                </w:hyperlink>
              </w:p>
              <w:p w14:paraId="75CD7CB0" w14:textId="7BC6778C" w:rsidR="00BC6871" w:rsidRDefault="000845E5" w:rsidP="00BC6871">
                <w:pPr>
                  <w:pStyle w:val="21"/>
                  <w:framePr w:hSpace="0" w:wrap="auto" w:vAnchor="margin" w:hAnchor="text" w:xAlign="left" w:yAlign="inline"/>
                  <w:rPr>
                    <w:rFonts w:asciiTheme="minorHAnsi" w:eastAsiaTheme="minorEastAsia" w:hAnsiTheme="minorHAnsi" w:cstheme="minorBidi"/>
                    <w:kern w:val="2"/>
                    <w:sz w:val="24"/>
                    <w:szCs w:val="24"/>
                    <w:lang w:eastAsia="el-GR"/>
                    <w14:ligatures w14:val="standardContextual"/>
                  </w:rPr>
                </w:pPr>
                <w:hyperlink w:anchor="_Toc156669242" w:history="1">
                  <w:r w:rsidR="00BC6871" w:rsidRPr="001D48A6">
                    <w:rPr>
                      <w:rStyle w:val="-"/>
                      <w:rFonts w:cstheme="minorHAnsi"/>
                    </w:rPr>
                    <w:t>4.</w:t>
                  </w:r>
                  <w:r w:rsidR="00BC6871">
                    <w:rPr>
                      <w:rFonts w:asciiTheme="minorHAnsi" w:eastAsiaTheme="minorEastAsia" w:hAnsiTheme="minorHAnsi" w:cstheme="minorBidi"/>
                      <w:kern w:val="2"/>
                      <w:sz w:val="24"/>
                      <w:szCs w:val="24"/>
                      <w:lang w:eastAsia="el-GR"/>
                      <w14:ligatures w14:val="standardContextual"/>
                    </w:rPr>
                    <w:tab/>
                  </w:r>
                  <w:r w:rsidR="00BC6871" w:rsidRPr="001D48A6">
                    <w:rPr>
                      <w:rStyle w:val="-"/>
                      <w:rFonts w:cstheme="minorHAnsi"/>
                    </w:rPr>
                    <w:t>ΒΑΘΜΟΣ ΠΤΥΧΙΟΥ</w:t>
                  </w:r>
                  <w:r w:rsidR="00BC6871">
                    <w:rPr>
                      <w:webHidden/>
                    </w:rPr>
                    <w:tab/>
                  </w:r>
                  <w:r w:rsidR="00BC6871">
                    <w:rPr>
                      <w:webHidden/>
                    </w:rPr>
                    <w:fldChar w:fldCharType="begin"/>
                  </w:r>
                  <w:r w:rsidR="00BC6871">
                    <w:rPr>
                      <w:webHidden/>
                    </w:rPr>
                    <w:instrText xml:space="preserve"> PAGEREF _Toc156669242 \h </w:instrText>
                  </w:r>
                  <w:r w:rsidR="00BC6871">
                    <w:rPr>
                      <w:webHidden/>
                    </w:rPr>
                  </w:r>
                  <w:r w:rsidR="00BC6871">
                    <w:rPr>
                      <w:webHidden/>
                    </w:rPr>
                    <w:fldChar w:fldCharType="separate"/>
                  </w:r>
                  <w:r w:rsidR="00BC6871">
                    <w:rPr>
                      <w:webHidden/>
                    </w:rPr>
                    <w:t>8</w:t>
                  </w:r>
                  <w:r w:rsidR="00BC6871">
                    <w:rPr>
                      <w:webHidden/>
                    </w:rPr>
                    <w:fldChar w:fldCharType="end"/>
                  </w:r>
                </w:hyperlink>
              </w:p>
              <w:p w14:paraId="67356E89" w14:textId="24B21BFA" w:rsidR="00BC6871" w:rsidRDefault="000845E5" w:rsidP="00BC6871">
                <w:pPr>
                  <w:pStyle w:val="21"/>
                  <w:framePr w:hSpace="0" w:wrap="auto" w:vAnchor="margin" w:hAnchor="text" w:xAlign="left" w:yAlign="inline"/>
                  <w:rPr>
                    <w:rFonts w:asciiTheme="minorHAnsi" w:eastAsiaTheme="minorEastAsia" w:hAnsiTheme="minorHAnsi" w:cstheme="minorBidi"/>
                    <w:kern w:val="2"/>
                    <w:sz w:val="24"/>
                    <w:szCs w:val="24"/>
                    <w:lang w:eastAsia="el-GR"/>
                    <w14:ligatures w14:val="standardContextual"/>
                  </w:rPr>
                </w:pPr>
                <w:hyperlink w:anchor="_Toc156669243" w:history="1">
                  <w:r w:rsidR="00BC6871" w:rsidRPr="001D48A6">
                    <w:rPr>
                      <w:rStyle w:val="-"/>
                      <w:rFonts w:cstheme="minorHAnsi"/>
                    </w:rPr>
                    <w:t>5.</w:t>
                  </w:r>
                  <w:r w:rsidR="00BC6871">
                    <w:rPr>
                      <w:rFonts w:asciiTheme="minorHAnsi" w:eastAsiaTheme="minorEastAsia" w:hAnsiTheme="minorHAnsi" w:cstheme="minorBidi"/>
                      <w:kern w:val="2"/>
                      <w:sz w:val="24"/>
                      <w:szCs w:val="24"/>
                      <w:lang w:eastAsia="el-GR"/>
                      <w14:ligatures w14:val="standardContextual"/>
                    </w:rPr>
                    <w:tab/>
                  </w:r>
                  <w:r w:rsidR="00BC6871" w:rsidRPr="001D48A6">
                    <w:rPr>
                      <w:rStyle w:val="-"/>
                      <w:rFonts w:cstheme="minorHAnsi"/>
                    </w:rPr>
                    <w:t>ΚΑΤΑΤΑΚΤΗΡΙΕΣ ΕΞΕΤΑΣΕΙΣ</w:t>
                  </w:r>
                  <w:r w:rsidR="00BC6871">
                    <w:rPr>
                      <w:webHidden/>
                    </w:rPr>
                    <w:tab/>
                  </w:r>
                  <w:r w:rsidR="00BC6871">
                    <w:rPr>
                      <w:webHidden/>
                    </w:rPr>
                    <w:fldChar w:fldCharType="begin"/>
                  </w:r>
                  <w:r w:rsidR="00BC6871">
                    <w:rPr>
                      <w:webHidden/>
                    </w:rPr>
                    <w:instrText xml:space="preserve"> PAGEREF _Toc156669243 \h </w:instrText>
                  </w:r>
                  <w:r w:rsidR="00BC6871">
                    <w:rPr>
                      <w:webHidden/>
                    </w:rPr>
                  </w:r>
                  <w:r w:rsidR="00BC6871">
                    <w:rPr>
                      <w:webHidden/>
                    </w:rPr>
                    <w:fldChar w:fldCharType="separate"/>
                  </w:r>
                  <w:r w:rsidR="00BC6871">
                    <w:rPr>
                      <w:webHidden/>
                    </w:rPr>
                    <w:t>8</w:t>
                  </w:r>
                  <w:r w:rsidR="00BC6871">
                    <w:rPr>
                      <w:webHidden/>
                    </w:rPr>
                    <w:fldChar w:fldCharType="end"/>
                  </w:r>
                </w:hyperlink>
              </w:p>
              <w:p w14:paraId="07DE6EB1" w14:textId="5556244E" w:rsidR="00BC6871" w:rsidRDefault="000845E5" w:rsidP="00BC6871">
                <w:pPr>
                  <w:pStyle w:val="21"/>
                  <w:framePr w:hSpace="0" w:wrap="auto" w:vAnchor="margin" w:hAnchor="text" w:xAlign="left" w:yAlign="inline"/>
                  <w:rPr>
                    <w:rFonts w:asciiTheme="minorHAnsi" w:eastAsiaTheme="minorEastAsia" w:hAnsiTheme="minorHAnsi" w:cstheme="minorBidi"/>
                    <w:kern w:val="2"/>
                    <w:sz w:val="24"/>
                    <w:szCs w:val="24"/>
                    <w:lang w:eastAsia="el-GR"/>
                    <w14:ligatures w14:val="standardContextual"/>
                  </w:rPr>
                </w:pPr>
                <w:hyperlink w:anchor="_Toc156669244" w:history="1">
                  <w:r w:rsidR="00BC6871" w:rsidRPr="001D48A6">
                    <w:rPr>
                      <w:rStyle w:val="-"/>
                      <w:rFonts w:cstheme="minorHAnsi"/>
                    </w:rPr>
                    <w:t>6.</w:t>
                  </w:r>
                  <w:r w:rsidR="00BC6871">
                    <w:rPr>
                      <w:rFonts w:asciiTheme="minorHAnsi" w:eastAsiaTheme="minorEastAsia" w:hAnsiTheme="minorHAnsi" w:cstheme="minorBidi"/>
                      <w:kern w:val="2"/>
                      <w:sz w:val="24"/>
                      <w:szCs w:val="24"/>
                      <w:lang w:eastAsia="el-GR"/>
                      <w14:ligatures w14:val="standardContextual"/>
                    </w:rPr>
                    <w:tab/>
                  </w:r>
                  <w:r w:rsidR="00BC6871" w:rsidRPr="001D48A6">
                    <w:rPr>
                      <w:rStyle w:val="-"/>
                      <w:rFonts w:cstheme="minorHAnsi"/>
                    </w:rPr>
                    <w:t>ΠΙΣΤΟΠΟΙΗΤΙΚΟ ΠΑΙΔΑΓΩΓΙΚΗΣ &amp; ΔΙΔΑΚΤΙΚΗΣ ΕΠΑΡΚΕΙΑΣ</w:t>
                  </w:r>
                  <w:r w:rsidR="00BC6871">
                    <w:rPr>
                      <w:webHidden/>
                    </w:rPr>
                    <w:tab/>
                  </w:r>
                  <w:r w:rsidR="00BC6871">
                    <w:rPr>
                      <w:webHidden/>
                    </w:rPr>
                    <w:fldChar w:fldCharType="begin"/>
                  </w:r>
                  <w:r w:rsidR="00BC6871">
                    <w:rPr>
                      <w:webHidden/>
                    </w:rPr>
                    <w:instrText xml:space="preserve"> PAGEREF _Toc156669244 \h </w:instrText>
                  </w:r>
                  <w:r w:rsidR="00BC6871">
                    <w:rPr>
                      <w:webHidden/>
                    </w:rPr>
                  </w:r>
                  <w:r w:rsidR="00BC6871">
                    <w:rPr>
                      <w:webHidden/>
                    </w:rPr>
                    <w:fldChar w:fldCharType="separate"/>
                  </w:r>
                  <w:r w:rsidR="00BC6871">
                    <w:rPr>
                      <w:webHidden/>
                    </w:rPr>
                    <w:t>9</w:t>
                  </w:r>
                  <w:r w:rsidR="00BC6871">
                    <w:rPr>
                      <w:webHidden/>
                    </w:rPr>
                    <w:fldChar w:fldCharType="end"/>
                  </w:r>
                </w:hyperlink>
              </w:p>
              <w:p w14:paraId="7B492582" w14:textId="394903EC" w:rsidR="00BC6871" w:rsidRDefault="000845E5" w:rsidP="00BC6871">
                <w:pPr>
                  <w:pStyle w:val="21"/>
                  <w:framePr w:hSpace="0" w:wrap="auto" w:vAnchor="margin" w:hAnchor="text" w:xAlign="left" w:yAlign="inline"/>
                  <w:rPr>
                    <w:rStyle w:val="-"/>
                  </w:rPr>
                </w:pPr>
                <w:hyperlink w:anchor="_Toc156669245" w:history="1">
                  <w:r w:rsidR="00BC6871" w:rsidRPr="001D48A6">
                    <w:rPr>
                      <w:rStyle w:val="-"/>
                      <w:rFonts w:cstheme="minorHAnsi"/>
                    </w:rPr>
                    <w:t>7.</w:t>
                  </w:r>
                  <w:r w:rsidR="00BC6871">
                    <w:rPr>
                      <w:rFonts w:asciiTheme="minorHAnsi" w:eastAsiaTheme="minorEastAsia" w:hAnsiTheme="minorHAnsi" w:cstheme="minorBidi"/>
                      <w:kern w:val="2"/>
                      <w:sz w:val="24"/>
                      <w:szCs w:val="24"/>
                      <w:lang w:eastAsia="el-GR"/>
                      <w14:ligatures w14:val="standardContextual"/>
                    </w:rPr>
                    <w:tab/>
                  </w:r>
                  <w:r w:rsidR="00BC6871" w:rsidRPr="001D48A6">
                    <w:rPr>
                      <w:rStyle w:val="-"/>
                      <w:rFonts w:cstheme="minorHAnsi"/>
                    </w:rPr>
                    <w:t>ΒΕΒΑΙΩΣΗ ΨΗΦΙΑΚΩΝ ΔΕΞΙΟΤΗΤΩΝ</w:t>
                  </w:r>
                  <w:r w:rsidR="00BC6871">
                    <w:rPr>
                      <w:webHidden/>
                    </w:rPr>
                    <w:tab/>
                  </w:r>
                  <w:r w:rsidR="00BC6871">
                    <w:rPr>
                      <w:webHidden/>
                    </w:rPr>
                    <w:fldChar w:fldCharType="begin"/>
                  </w:r>
                  <w:r w:rsidR="00BC6871">
                    <w:rPr>
                      <w:webHidden/>
                    </w:rPr>
                    <w:instrText xml:space="preserve"> PAGEREF _Toc156669245 \h </w:instrText>
                  </w:r>
                  <w:r w:rsidR="00BC6871">
                    <w:rPr>
                      <w:webHidden/>
                    </w:rPr>
                  </w:r>
                  <w:r w:rsidR="00BC6871">
                    <w:rPr>
                      <w:webHidden/>
                    </w:rPr>
                    <w:fldChar w:fldCharType="separate"/>
                  </w:r>
                  <w:r w:rsidR="00BC6871">
                    <w:rPr>
                      <w:webHidden/>
                    </w:rPr>
                    <w:t>11</w:t>
                  </w:r>
                  <w:r w:rsidR="00BC6871">
                    <w:rPr>
                      <w:webHidden/>
                    </w:rPr>
                    <w:fldChar w:fldCharType="end"/>
                  </w:r>
                </w:hyperlink>
              </w:p>
              <w:p w14:paraId="20BC8FB6" w14:textId="4F6A2435" w:rsidR="00BC6871" w:rsidRPr="00BC6871" w:rsidRDefault="00BC6871" w:rsidP="00BC6871">
                <w:pPr>
                  <w:rPr>
                    <w:rFonts w:eastAsiaTheme="minorEastAsia"/>
                    <w:lang w:val="el-GR"/>
                  </w:rPr>
                </w:pPr>
                <w:r>
                  <w:rPr>
                    <w:rFonts w:eastAsiaTheme="minorEastAsia"/>
                    <w:lang w:val="el-GR"/>
                  </w:rPr>
                  <w:t xml:space="preserve">    8. ΠΑΡΑΡΤΗΜΑ ΔΙΠΛΩΜΑΤΟΣ……………………………………….13</w:t>
                </w:r>
              </w:p>
              <w:p w14:paraId="1D4AC14B" w14:textId="4030E8AF" w:rsidR="00BC6871" w:rsidRDefault="00BC6871">
                <w:r>
                  <w:rPr>
                    <w:b/>
                    <w:bCs/>
                  </w:rPr>
                  <w:fldChar w:fldCharType="end"/>
                </w:r>
              </w:p>
            </w:sdtContent>
          </w:sdt>
          <w:p w14:paraId="5D134C01" w14:textId="77777777" w:rsidR="007407FD" w:rsidRPr="004C79A7" w:rsidRDefault="007407FD" w:rsidP="007407FD">
            <w:pPr>
              <w:rPr>
                <w:rFonts w:asciiTheme="minorHAnsi" w:hAnsiTheme="minorHAnsi" w:cstheme="minorHAnsi"/>
                <w:sz w:val="18"/>
                <w:szCs w:val="18"/>
              </w:rPr>
            </w:pPr>
          </w:p>
          <w:p w14:paraId="4857B0A8" w14:textId="77777777" w:rsidR="007407FD" w:rsidRPr="004C79A7" w:rsidRDefault="007407FD" w:rsidP="007407FD">
            <w:pPr>
              <w:rPr>
                <w:rFonts w:asciiTheme="minorHAnsi" w:hAnsiTheme="minorHAnsi" w:cstheme="minorHAnsi"/>
                <w:sz w:val="18"/>
                <w:szCs w:val="18"/>
              </w:rPr>
            </w:pPr>
          </w:p>
          <w:p w14:paraId="67210541" w14:textId="77777777" w:rsidR="007407FD" w:rsidRPr="004C79A7" w:rsidRDefault="007407FD" w:rsidP="007407FD">
            <w:pPr>
              <w:rPr>
                <w:rFonts w:asciiTheme="minorHAnsi" w:hAnsiTheme="minorHAnsi" w:cstheme="minorHAnsi"/>
                <w:sz w:val="18"/>
                <w:szCs w:val="18"/>
              </w:rPr>
            </w:pPr>
          </w:p>
          <w:p w14:paraId="78D381DA" w14:textId="77777777" w:rsidR="007407FD" w:rsidRPr="004C79A7" w:rsidRDefault="007407FD" w:rsidP="007407FD">
            <w:pPr>
              <w:rPr>
                <w:rFonts w:asciiTheme="minorHAnsi" w:hAnsiTheme="minorHAnsi" w:cstheme="minorHAnsi"/>
                <w:sz w:val="18"/>
                <w:szCs w:val="18"/>
              </w:rPr>
            </w:pPr>
          </w:p>
          <w:p w14:paraId="65296FF8" w14:textId="77777777" w:rsidR="007407FD" w:rsidRPr="004C79A7" w:rsidRDefault="007407FD" w:rsidP="007407FD">
            <w:pPr>
              <w:rPr>
                <w:rFonts w:asciiTheme="minorHAnsi" w:hAnsiTheme="minorHAnsi" w:cstheme="minorHAnsi"/>
                <w:sz w:val="18"/>
                <w:szCs w:val="18"/>
              </w:rPr>
            </w:pPr>
          </w:p>
          <w:p w14:paraId="01B96CF7" w14:textId="77777777" w:rsidR="007407FD" w:rsidRPr="004C79A7" w:rsidRDefault="007407FD" w:rsidP="007407FD">
            <w:pPr>
              <w:rPr>
                <w:rFonts w:asciiTheme="minorHAnsi" w:hAnsiTheme="minorHAnsi" w:cstheme="minorHAnsi"/>
                <w:sz w:val="18"/>
                <w:szCs w:val="18"/>
              </w:rPr>
            </w:pPr>
          </w:p>
          <w:p w14:paraId="4195FA79" w14:textId="77777777" w:rsidR="007407FD" w:rsidRPr="004C79A7" w:rsidRDefault="007407FD" w:rsidP="007407FD">
            <w:pPr>
              <w:rPr>
                <w:rFonts w:asciiTheme="minorHAnsi" w:hAnsiTheme="minorHAnsi" w:cstheme="minorHAnsi"/>
                <w:sz w:val="18"/>
                <w:szCs w:val="18"/>
                <w:lang w:val="el-GR"/>
              </w:rPr>
            </w:pPr>
          </w:p>
          <w:p w14:paraId="31B6DD62" w14:textId="77777777" w:rsidR="007407FD" w:rsidRPr="004C79A7" w:rsidRDefault="007407FD" w:rsidP="007407FD">
            <w:pPr>
              <w:rPr>
                <w:rFonts w:asciiTheme="minorHAnsi" w:hAnsiTheme="minorHAnsi" w:cstheme="minorHAnsi"/>
                <w:sz w:val="18"/>
                <w:szCs w:val="18"/>
              </w:rPr>
            </w:pPr>
          </w:p>
          <w:p w14:paraId="0F2BCDF3" w14:textId="77777777" w:rsidR="002B76BF" w:rsidRPr="004C79A7" w:rsidRDefault="002B76BF" w:rsidP="007407FD">
            <w:pPr>
              <w:rPr>
                <w:rFonts w:asciiTheme="minorHAnsi" w:hAnsiTheme="minorHAnsi" w:cstheme="minorHAnsi"/>
                <w:sz w:val="20"/>
                <w:lang w:val="el-GR"/>
              </w:rPr>
            </w:pPr>
          </w:p>
          <w:p w14:paraId="4F57D8E2" w14:textId="6A425D3E" w:rsidR="00C266EA" w:rsidRPr="004C79A7" w:rsidRDefault="00C266EA" w:rsidP="007407FD">
            <w:pPr>
              <w:rPr>
                <w:rFonts w:asciiTheme="minorHAnsi" w:hAnsiTheme="minorHAnsi" w:cstheme="minorHAnsi"/>
                <w:sz w:val="20"/>
                <w:lang w:val="el-GR"/>
              </w:rPr>
            </w:pPr>
            <w:r w:rsidRPr="004C79A7">
              <w:rPr>
                <w:rFonts w:asciiTheme="minorHAnsi" w:hAnsiTheme="minorHAnsi" w:cstheme="minorHAnsi"/>
                <w:sz w:val="20"/>
                <w:lang w:val="el-GR"/>
              </w:rPr>
              <w:t xml:space="preserve">Η παρούσα τροποποίηση του Κανονισμού Σπουδών εγκρίθηκε από τη Συνέλευση του Τμήματος Μαθηματικών </w:t>
            </w:r>
            <w:r w:rsidRPr="00084F92">
              <w:rPr>
                <w:rFonts w:asciiTheme="minorHAnsi" w:hAnsiTheme="minorHAnsi" w:cstheme="minorHAnsi"/>
                <w:sz w:val="20"/>
                <w:lang w:val="el-GR"/>
              </w:rPr>
              <w:t xml:space="preserve">στην </w:t>
            </w:r>
            <w:r w:rsidR="00084F92" w:rsidRPr="00084F92">
              <w:rPr>
                <w:rFonts w:asciiTheme="minorHAnsi" w:hAnsiTheme="minorHAnsi" w:cstheme="minorHAnsi"/>
                <w:sz w:val="20"/>
                <w:lang w:val="el-GR"/>
              </w:rPr>
              <w:t>24η/29-09-2023 συνεδρίασή της</w:t>
            </w:r>
            <w:r w:rsidRPr="00084F92">
              <w:rPr>
                <w:rFonts w:asciiTheme="minorHAnsi" w:hAnsiTheme="minorHAnsi" w:cstheme="minorHAnsi"/>
                <w:sz w:val="20"/>
                <w:lang w:val="el-GR"/>
              </w:rPr>
              <w:t>.</w:t>
            </w:r>
          </w:p>
        </w:tc>
      </w:tr>
    </w:tbl>
    <w:p w14:paraId="3B1CC732" w14:textId="77777777" w:rsidR="00824CC1" w:rsidRPr="004C79A7" w:rsidRDefault="00824CC1" w:rsidP="00824CC1">
      <w:pPr>
        <w:rPr>
          <w:rFonts w:asciiTheme="minorHAnsi" w:hAnsiTheme="minorHAnsi" w:cstheme="minorHAnsi"/>
          <w:szCs w:val="22"/>
          <w:lang w:val="el-GR"/>
        </w:rPr>
      </w:pPr>
    </w:p>
    <w:p w14:paraId="5A129152" w14:textId="77777777" w:rsidR="00824CC1" w:rsidRPr="004C79A7" w:rsidRDefault="00824CC1" w:rsidP="00824CC1">
      <w:pPr>
        <w:rPr>
          <w:rFonts w:asciiTheme="minorHAnsi" w:hAnsiTheme="minorHAnsi" w:cstheme="minorHAnsi"/>
          <w:szCs w:val="22"/>
          <w:lang w:val="el-GR"/>
        </w:rPr>
      </w:pPr>
    </w:p>
    <w:p w14:paraId="155DCD8F" w14:textId="77777777" w:rsidR="00824CC1" w:rsidRPr="004C79A7" w:rsidRDefault="00824CC1" w:rsidP="00824CC1">
      <w:pPr>
        <w:rPr>
          <w:rFonts w:asciiTheme="minorHAnsi" w:hAnsiTheme="minorHAnsi" w:cstheme="minorHAnsi"/>
          <w:szCs w:val="22"/>
          <w:lang w:val="el-GR"/>
        </w:rPr>
      </w:pPr>
    </w:p>
    <w:p w14:paraId="4AA3A776" w14:textId="77777777" w:rsidR="00824CC1" w:rsidRPr="004C79A7" w:rsidRDefault="00824CC1" w:rsidP="00824CC1">
      <w:pPr>
        <w:rPr>
          <w:rFonts w:asciiTheme="minorHAnsi" w:hAnsiTheme="minorHAnsi" w:cstheme="minorHAnsi"/>
          <w:szCs w:val="22"/>
          <w:lang w:val="el-GR"/>
        </w:rPr>
      </w:pPr>
    </w:p>
    <w:p w14:paraId="035C42C5" w14:textId="77777777" w:rsidR="00824CC1" w:rsidRPr="004C79A7" w:rsidRDefault="00824CC1" w:rsidP="00824CC1">
      <w:pPr>
        <w:rPr>
          <w:rFonts w:asciiTheme="minorHAnsi" w:hAnsiTheme="minorHAnsi" w:cstheme="minorHAnsi"/>
          <w:szCs w:val="22"/>
          <w:lang w:val="el-GR"/>
        </w:rPr>
      </w:pPr>
    </w:p>
    <w:p w14:paraId="057A3E6F" w14:textId="77777777" w:rsidR="00824CC1" w:rsidRPr="004C79A7" w:rsidRDefault="00824CC1" w:rsidP="00824CC1">
      <w:pPr>
        <w:rPr>
          <w:rFonts w:asciiTheme="minorHAnsi" w:hAnsiTheme="minorHAnsi" w:cstheme="minorHAnsi"/>
          <w:szCs w:val="22"/>
          <w:lang w:val="el-GR"/>
        </w:rPr>
      </w:pPr>
    </w:p>
    <w:p w14:paraId="3DB9EB03" w14:textId="77777777" w:rsidR="00824CC1" w:rsidRPr="004C79A7" w:rsidRDefault="00824CC1" w:rsidP="00824CC1">
      <w:pPr>
        <w:rPr>
          <w:rFonts w:asciiTheme="minorHAnsi" w:hAnsiTheme="minorHAnsi" w:cstheme="minorHAnsi"/>
          <w:szCs w:val="22"/>
          <w:lang w:val="el-GR"/>
        </w:rPr>
      </w:pPr>
    </w:p>
    <w:p w14:paraId="20799EE5" w14:textId="77777777" w:rsidR="00824CC1" w:rsidRPr="004C79A7" w:rsidRDefault="00824CC1" w:rsidP="00824CC1">
      <w:pPr>
        <w:rPr>
          <w:rFonts w:asciiTheme="minorHAnsi" w:hAnsiTheme="minorHAnsi" w:cstheme="minorHAnsi"/>
          <w:szCs w:val="22"/>
          <w:lang w:val="el-GR"/>
        </w:rPr>
      </w:pPr>
    </w:p>
    <w:p w14:paraId="74D171A2" w14:textId="77777777" w:rsidR="00824CC1" w:rsidRPr="004C79A7" w:rsidRDefault="00824CC1" w:rsidP="00824CC1">
      <w:pPr>
        <w:rPr>
          <w:rFonts w:asciiTheme="minorHAnsi" w:hAnsiTheme="minorHAnsi" w:cstheme="minorHAnsi"/>
          <w:szCs w:val="22"/>
          <w:lang w:val="el-GR"/>
        </w:rPr>
      </w:pPr>
    </w:p>
    <w:p w14:paraId="220147C5" w14:textId="77777777" w:rsidR="00824CC1" w:rsidRPr="004C79A7" w:rsidRDefault="00824CC1" w:rsidP="00824CC1">
      <w:pPr>
        <w:rPr>
          <w:rFonts w:asciiTheme="minorHAnsi" w:hAnsiTheme="minorHAnsi" w:cstheme="minorHAnsi"/>
          <w:szCs w:val="22"/>
          <w:lang w:val="el-GR"/>
        </w:rPr>
      </w:pPr>
    </w:p>
    <w:p w14:paraId="262B040B" w14:textId="77777777" w:rsidR="00824CC1" w:rsidRPr="004C79A7" w:rsidRDefault="00824CC1" w:rsidP="00824CC1">
      <w:pPr>
        <w:rPr>
          <w:rFonts w:asciiTheme="minorHAnsi" w:hAnsiTheme="minorHAnsi" w:cstheme="minorHAnsi"/>
          <w:szCs w:val="22"/>
          <w:lang w:val="el-GR"/>
        </w:rPr>
      </w:pPr>
    </w:p>
    <w:p w14:paraId="5B46EBAB" w14:textId="77777777" w:rsidR="00824CC1" w:rsidRPr="004C79A7" w:rsidRDefault="00824CC1" w:rsidP="00824CC1">
      <w:pPr>
        <w:rPr>
          <w:rFonts w:asciiTheme="minorHAnsi" w:hAnsiTheme="minorHAnsi" w:cstheme="minorHAnsi"/>
          <w:szCs w:val="22"/>
          <w:lang w:val="el-GR"/>
        </w:rPr>
      </w:pPr>
    </w:p>
    <w:p w14:paraId="4ACBD883" w14:textId="77777777" w:rsidR="00824CC1" w:rsidRPr="004C79A7" w:rsidRDefault="00824CC1" w:rsidP="00824CC1">
      <w:pPr>
        <w:rPr>
          <w:rFonts w:asciiTheme="minorHAnsi" w:hAnsiTheme="minorHAnsi" w:cstheme="minorHAnsi"/>
          <w:szCs w:val="22"/>
          <w:lang w:val="el-GR"/>
        </w:rPr>
      </w:pPr>
    </w:p>
    <w:p w14:paraId="093DE7D2" w14:textId="77777777" w:rsidR="00824CC1" w:rsidRPr="004C79A7" w:rsidRDefault="00824CC1" w:rsidP="00824CC1">
      <w:pPr>
        <w:rPr>
          <w:rFonts w:asciiTheme="minorHAnsi" w:hAnsiTheme="minorHAnsi" w:cstheme="minorHAnsi"/>
          <w:szCs w:val="22"/>
          <w:lang w:val="el-GR"/>
        </w:rPr>
      </w:pPr>
    </w:p>
    <w:p w14:paraId="26F308AE" w14:textId="77777777" w:rsidR="00824CC1" w:rsidRPr="004C79A7" w:rsidRDefault="00824CC1" w:rsidP="00824CC1">
      <w:pPr>
        <w:rPr>
          <w:rFonts w:asciiTheme="minorHAnsi" w:hAnsiTheme="minorHAnsi" w:cstheme="minorHAnsi"/>
          <w:szCs w:val="22"/>
          <w:lang w:val="el-GR"/>
        </w:rPr>
      </w:pPr>
    </w:p>
    <w:p w14:paraId="54A0C730" w14:textId="77777777" w:rsidR="00824CC1" w:rsidRPr="004C79A7" w:rsidRDefault="00824CC1" w:rsidP="00824CC1">
      <w:pPr>
        <w:pStyle w:val="aff4"/>
        <w:rPr>
          <w:rFonts w:asciiTheme="minorHAnsi" w:hAnsiTheme="minorHAnsi" w:cstheme="minorHAnsi"/>
          <w:sz w:val="22"/>
          <w:szCs w:val="22"/>
        </w:rPr>
      </w:pPr>
    </w:p>
    <w:p w14:paraId="37065D52" w14:textId="77777777" w:rsidR="004908CB" w:rsidRPr="004C79A7" w:rsidRDefault="00824CC1" w:rsidP="00493EA5">
      <w:pPr>
        <w:pStyle w:val="2"/>
        <w:numPr>
          <w:ilvl w:val="0"/>
          <w:numId w:val="5"/>
        </w:numPr>
        <w:rPr>
          <w:rFonts w:asciiTheme="minorHAnsi" w:hAnsiTheme="minorHAnsi" w:cstheme="minorHAnsi"/>
          <w:sz w:val="24"/>
          <w:szCs w:val="24"/>
          <w:lang w:val="el-GR"/>
        </w:rPr>
      </w:pPr>
      <w:r w:rsidRPr="004C79A7">
        <w:rPr>
          <w:rFonts w:asciiTheme="minorHAnsi" w:hAnsiTheme="minorHAnsi" w:cstheme="minorHAnsi"/>
          <w:sz w:val="22"/>
          <w:szCs w:val="22"/>
          <w:lang w:val="el-GR"/>
        </w:rPr>
        <w:br w:type="page"/>
      </w:r>
      <w:bookmarkStart w:id="3" w:name="_Toc310187911"/>
      <w:bookmarkStart w:id="4" w:name="_Toc9426510"/>
      <w:bookmarkStart w:id="5" w:name="_Toc156669239"/>
      <w:bookmarkEnd w:id="0"/>
      <w:r w:rsidR="004908CB" w:rsidRPr="004C79A7">
        <w:rPr>
          <w:rFonts w:asciiTheme="minorHAnsi" w:hAnsiTheme="minorHAnsi" w:cstheme="minorHAnsi"/>
          <w:sz w:val="24"/>
          <w:szCs w:val="24"/>
          <w:lang w:val="el-GR"/>
        </w:rPr>
        <w:lastRenderedPageBreak/>
        <w:t>ΟΡΓΑΝΩΣΗ ΣΠΟΥΔΩΝ</w:t>
      </w:r>
      <w:bookmarkEnd w:id="3"/>
      <w:r w:rsidR="004908CB" w:rsidRPr="004C79A7">
        <w:rPr>
          <w:rFonts w:asciiTheme="minorHAnsi" w:hAnsiTheme="minorHAnsi" w:cstheme="minorHAnsi"/>
          <w:sz w:val="24"/>
          <w:szCs w:val="24"/>
          <w:lang w:val="el-GR"/>
        </w:rPr>
        <w:t xml:space="preserve"> ΤΜΗΜΑΤΟΣ </w:t>
      </w:r>
      <w:r w:rsidR="0067153C" w:rsidRPr="004C79A7">
        <w:rPr>
          <w:rFonts w:asciiTheme="minorHAnsi" w:hAnsiTheme="minorHAnsi" w:cstheme="minorHAnsi"/>
          <w:sz w:val="24"/>
          <w:szCs w:val="24"/>
          <w:lang w:val="el-GR"/>
        </w:rPr>
        <w:t>ΜΑΘΗΜΑΤΙΚΩΝ</w:t>
      </w:r>
      <w:bookmarkEnd w:id="4"/>
      <w:bookmarkEnd w:id="5"/>
    </w:p>
    <w:p w14:paraId="0A36E750" w14:textId="77777777" w:rsidR="00ED2B7C" w:rsidRPr="004C79A7" w:rsidRDefault="004908CB" w:rsidP="00697233">
      <w:pPr>
        <w:pStyle w:val="af2"/>
        <w:spacing w:before="0" w:after="0" w:line="288" w:lineRule="auto"/>
        <w:ind w:left="0" w:right="46"/>
        <w:textAlignment w:val="auto"/>
        <w:rPr>
          <w:rFonts w:asciiTheme="minorHAnsi" w:eastAsia="Times New Roman" w:hAnsiTheme="minorHAnsi" w:cstheme="minorHAnsi"/>
          <w:lang w:val="el-GR"/>
        </w:rPr>
      </w:pPr>
      <w:bookmarkStart w:id="6" w:name="Οργάνωση_σπουδών"/>
      <w:bookmarkEnd w:id="6"/>
      <w:r w:rsidRPr="004C79A7">
        <w:rPr>
          <w:rFonts w:asciiTheme="minorHAnsi" w:eastAsia="Times New Roman" w:hAnsiTheme="minorHAnsi" w:cstheme="minorHAnsi"/>
          <w:lang w:val="el-GR"/>
        </w:rPr>
        <w:t>Το ακαδημαϊκό έτος αρχίζει την 1η Σεπτεμβρίου κάθε χρόνου και λήγει την 31η Αυγούστου του επόμενου. Κάθε ακαδημαϊκό έτος χωρίζεται σε δύο διδακτικές περιόδους –εξάμηνα: το χειμερινό και το εαρινό. Οι ακριβείς ημερομηνίες έναρξης και λήξης των εξαμήνων καθορίζονται κάθε έτος από τη Σύγκλητο του Πανεπιστημίου Θεσσαλίας</w:t>
      </w:r>
      <w:r w:rsidR="00884A03" w:rsidRPr="004C79A7">
        <w:rPr>
          <w:rFonts w:asciiTheme="minorHAnsi" w:eastAsia="Times New Roman" w:hAnsiTheme="minorHAnsi" w:cstheme="minorHAnsi"/>
          <w:lang w:val="el-GR"/>
        </w:rPr>
        <w:t xml:space="preserve"> και για το χειμερινό εξάμηνο είναι</w:t>
      </w:r>
      <w:r w:rsidRPr="004C79A7">
        <w:rPr>
          <w:rFonts w:asciiTheme="minorHAnsi" w:eastAsia="Times New Roman" w:hAnsiTheme="minorHAnsi" w:cstheme="minorHAnsi"/>
          <w:lang w:val="el-GR"/>
        </w:rPr>
        <w:t xml:space="preserve"> μεταξύ Σεπτεμβρίου και Ιανουαρίου και </w:t>
      </w:r>
      <w:r w:rsidR="00884A03" w:rsidRPr="004C79A7">
        <w:rPr>
          <w:rFonts w:asciiTheme="minorHAnsi" w:eastAsia="Times New Roman" w:hAnsiTheme="minorHAnsi" w:cstheme="minorHAnsi"/>
          <w:lang w:val="el-GR"/>
        </w:rPr>
        <w:t xml:space="preserve">για το εαρινό εξάμηνο είναι </w:t>
      </w:r>
      <w:r w:rsidRPr="004C79A7">
        <w:rPr>
          <w:rFonts w:asciiTheme="minorHAnsi" w:eastAsia="Times New Roman" w:hAnsiTheme="minorHAnsi" w:cstheme="minorHAnsi"/>
          <w:lang w:val="el-GR"/>
        </w:rPr>
        <w:t>μεταξύ Φεβρουαρίου και Μαΐου.</w:t>
      </w:r>
      <w:r w:rsidR="00624054" w:rsidRPr="004C79A7">
        <w:rPr>
          <w:rFonts w:asciiTheme="minorHAnsi" w:eastAsia="Times New Roman" w:hAnsiTheme="minorHAnsi" w:cstheme="minorHAnsi"/>
          <w:lang w:val="el-GR"/>
        </w:rPr>
        <w:t xml:space="preserve"> Οι ημερομηνίες για το τρέχον ακαδημαϊκό έτος αναρτώνται στην ιστοσελίδα του τμήματος στην ηλεκτρονική διεύθυνση:</w:t>
      </w:r>
      <w:r w:rsidR="0016505E" w:rsidRPr="004C79A7">
        <w:rPr>
          <w:rFonts w:asciiTheme="minorHAnsi" w:eastAsia="Times New Roman" w:hAnsiTheme="minorHAnsi" w:cstheme="minorHAnsi"/>
          <w:lang w:val="el-GR"/>
        </w:rPr>
        <w:t xml:space="preserve"> </w:t>
      </w:r>
      <w:hyperlink r:id="rId9" w:history="1">
        <w:r w:rsidR="00697233" w:rsidRPr="004C79A7">
          <w:rPr>
            <w:rFonts w:asciiTheme="minorHAnsi" w:eastAsia="Times New Roman" w:hAnsiTheme="minorHAnsi" w:cstheme="minorHAnsi"/>
            <w:color w:val="0000FF"/>
            <w:szCs w:val="20"/>
            <w:u w:val="single"/>
          </w:rPr>
          <w:t>http</w:t>
        </w:r>
        <w:r w:rsidR="00697233" w:rsidRPr="004C79A7">
          <w:rPr>
            <w:rFonts w:asciiTheme="minorHAnsi" w:eastAsia="Times New Roman" w:hAnsiTheme="minorHAnsi" w:cstheme="minorHAnsi"/>
            <w:color w:val="0000FF"/>
            <w:szCs w:val="20"/>
            <w:u w:val="single"/>
            <w:lang w:val="el-GR"/>
          </w:rPr>
          <w:t>://</w:t>
        </w:r>
        <w:r w:rsidR="00697233" w:rsidRPr="004C79A7">
          <w:rPr>
            <w:rFonts w:asciiTheme="minorHAnsi" w:eastAsia="Times New Roman" w:hAnsiTheme="minorHAnsi" w:cstheme="minorHAnsi"/>
            <w:color w:val="0000FF"/>
            <w:szCs w:val="20"/>
            <w:u w:val="single"/>
          </w:rPr>
          <w:t>math</w:t>
        </w:r>
        <w:r w:rsidR="00697233" w:rsidRPr="004C79A7">
          <w:rPr>
            <w:rFonts w:asciiTheme="minorHAnsi" w:eastAsia="Times New Roman" w:hAnsiTheme="minorHAnsi" w:cstheme="minorHAnsi"/>
            <w:color w:val="0000FF"/>
            <w:szCs w:val="20"/>
            <w:u w:val="single"/>
            <w:lang w:val="el-GR"/>
          </w:rPr>
          <w:t>.</w:t>
        </w:r>
        <w:r w:rsidR="00697233" w:rsidRPr="004C79A7">
          <w:rPr>
            <w:rFonts w:asciiTheme="minorHAnsi" w:eastAsia="Times New Roman" w:hAnsiTheme="minorHAnsi" w:cstheme="minorHAnsi"/>
            <w:color w:val="0000FF"/>
            <w:szCs w:val="20"/>
            <w:u w:val="single"/>
          </w:rPr>
          <w:t>uth</w:t>
        </w:r>
        <w:r w:rsidR="00697233" w:rsidRPr="004C79A7">
          <w:rPr>
            <w:rFonts w:asciiTheme="minorHAnsi" w:eastAsia="Times New Roman" w:hAnsiTheme="minorHAnsi" w:cstheme="minorHAnsi"/>
            <w:color w:val="0000FF"/>
            <w:szCs w:val="20"/>
            <w:u w:val="single"/>
            <w:lang w:val="el-GR"/>
          </w:rPr>
          <w:t>.</w:t>
        </w:r>
        <w:r w:rsidR="00697233" w:rsidRPr="004C79A7">
          <w:rPr>
            <w:rFonts w:asciiTheme="minorHAnsi" w:eastAsia="Times New Roman" w:hAnsiTheme="minorHAnsi" w:cstheme="minorHAnsi"/>
            <w:color w:val="0000FF"/>
            <w:szCs w:val="20"/>
            <w:u w:val="single"/>
          </w:rPr>
          <w:t>gr</w:t>
        </w:r>
        <w:r w:rsidR="00697233" w:rsidRPr="004C79A7">
          <w:rPr>
            <w:rFonts w:asciiTheme="minorHAnsi" w:eastAsia="Times New Roman" w:hAnsiTheme="minorHAnsi" w:cstheme="minorHAnsi"/>
            <w:color w:val="0000FF"/>
            <w:szCs w:val="20"/>
            <w:u w:val="single"/>
            <w:lang w:val="el-GR"/>
          </w:rPr>
          <w:t>/?</w:t>
        </w:r>
        <w:r w:rsidR="00697233" w:rsidRPr="004C79A7">
          <w:rPr>
            <w:rFonts w:asciiTheme="minorHAnsi" w:eastAsia="Times New Roman" w:hAnsiTheme="minorHAnsi" w:cstheme="minorHAnsi"/>
            <w:color w:val="0000FF"/>
            <w:szCs w:val="20"/>
            <w:u w:val="single"/>
          </w:rPr>
          <w:t>page</w:t>
        </w:r>
        <w:r w:rsidR="00697233" w:rsidRPr="004C79A7">
          <w:rPr>
            <w:rFonts w:asciiTheme="minorHAnsi" w:eastAsia="Times New Roman" w:hAnsiTheme="minorHAnsi" w:cstheme="minorHAnsi"/>
            <w:color w:val="0000FF"/>
            <w:szCs w:val="20"/>
            <w:u w:val="single"/>
            <w:lang w:val="el-GR"/>
          </w:rPr>
          <w:t>_</w:t>
        </w:r>
        <w:r w:rsidR="00697233" w:rsidRPr="004C79A7">
          <w:rPr>
            <w:rFonts w:asciiTheme="minorHAnsi" w:eastAsia="Times New Roman" w:hAnsiTheme="minorHAnsi" w:cstheme="minorHAnsi"/>
            <w:color w:val="0000FF"/>
            <w:szCs w:val="20"/>
            <w:u w:val="single"/>
          </w:rPr>
          <w:t>id</w:t>
        </w:r>
        <w:r w:rsidR="00697233" w:rsidRPr="004C79A7">
          <w:rPr>
            <w:rFonts w:asciiTheme="minorHAnsi" w:eastAsia="Times New Roman" w:hAnsiTheme="minorHAnsi" w:cstheme="minorHAnsi"/>
            <w:color w:val="0000FF"/>
            <w:szCs w:val="20"/>
            <w:u w:val="single"/>
            <w:lang w:val="el-GR"/>
          </w:rPr>
          <w:t>=188</w:t>
        </w:r>
      </w:hyperlink>
    </w:p>
    <w:p w14:paraId="77549757" w14:textId="77777777" w:rsidR="004908CB" w:rsidRPr="004C79A7" w:rsidRDefault="004908CB" w:rsidP="00B56B99">
      <w:pPr>
        <w:spacing w:line="288" w:lineRule="auto"/>
        <w:rPr>
          <w:rFonts w:asciiTheme="minorHAnsi" w:hAnsiTheme="minorHAnsi" w:cstheme="minorHAnsi"/>
          <w:szCs w:val="22"/>
          <w:lang w:val="el-GR"/>
        </w:rPr>
      </w:pPr>
      <w:r w:rsidRPr="004C79A7">
        <w:rPr>
          <w:rFonts w:asciiTheme="minorHAnsi" w:hAnsiTheme="minorHAnsi" w:cstheme="minorHAnsi"/>
          <w:szCs w:val="22"/>
          <w:lang w:val="el-GR"/>
        </w:rPr>
        <w:t>Η ελάχιστη διάρκεια των προπτυχιακών σπουδών στο Τμήμα είναι οκτώ (8) εξάμηνα.</w:t>
      </w:r>
    </w:p>
    <w:p w14:paraId="033ED60D" w14:textId="77777777" w:rsidR="004908CB" w:rsidRPr="004C79A7" w:rsidRDefault="004908CB" w:rsidP="00B56B99">
      <w:pPr>
        <w:spacing w:line="288" w:lineRule="auto"/>
        <w:rPr>
          <w:rFonts w:asciiTheme="minorHAnsi" w:hAnsiTheme="minorHAnsi" w:cstheme="minorHAnsi"/>
          <w:szCs w:val="22"/>
          <w:lang w:val="el-GR"/>
        </w:rPr>
      </w:pPr>
      <w:r w:rsidRPr="004C79A7">
        <w:rPr>
          <w:rFonts w:asciiTheme="minorHAnsi" w:hAnsiTheme="minorHAnsi" w:cstheme="minorHAnsi"/>
          <w:szCs w:val="22"/>
          <w:lang w:val="el-GR"/>
        </w:rPr>
        <w:t xml:space="preserve">Η εκπαίδευση </w:t>
      </w:r>
      <w:r w:rsidR="00701305" w:rsidRPr="004C79A7">
        <w:rPr>
          <w:rFonts w:asciiTheme="minorHAnsi" w:hAnsiTheme="minorHAnsi" w:cstheme="minorHAnsi"/>
          <w:szCs w:val="22"/>
          <w:lang w:val="el-GR"/>
        </w:rPr>
        <w:t xml:space="preserve">των φοιτητριών/ητών </w:t>
      </w:r>
      <w:r w:rsidRPr="004C79A7">
        <w:rPr>
          <w:rFonts w:asciiTheme="minorHAnsi" w:hAnsiTheme="minorHAnsi" w:cstheme="minorHAnsi"/>
          <w:szCs w:val="22"/>
          <w:lang w:val="el-GR"/>
        </w:rPr>
        <w:t xml:space="preserve">του Τμήματος γίνεται μέσω παραδόσεων, φροντιστηρίων, εργαστηριακών ασκήσεων, σεμιναρίων και εργασιών που τους ανατίθενται με σκοπό την εξάσκησή τους στη διδασκόμενη ύλη. </w:t>
      </w:r>
    </w:p>
    <w:p w14:paraId="1CA66480" w14:textId="77777777" w:rsidR="00B96FA0" w:rsidRPr="004C79A7" w:rsidRDefault="00B96FA0" w:rsidP="004908CB">
      <w:pPr>
        <w:rPr>
          <w:rFonts w:asciiTheme="minorHAnsi" w:hAnsiTheme="minorHAnsi" w:cstheme="minorHAnsi"/>
          <w:szCs w:val="22"/>
          <w:lang w:val="el-GR"/>
        </w:rPr>
      </w:pPr>
    </w:p>
    <w:p w14:paraId="366A49AF" w14:textId="77777777" w:rsidR="00B96FA0" w:rsidRPr="004C79A7" w:rsidRDefault="00B96FA0" w:rsidP="00F80086">
      <w:pPr>
        <w:rPr>
          <w:rFonts w:asciiTheme="minorHAnsi" w:hAnsiTheme="minorHAnsi" w:cstheme="minorHAnsi"/>
          <w:b/>
          <w:sz w:val="24"/>
          <w:szCs w:val="24"/>
          <w:lang w:val="el-GR"/>
        </w:rPr>
      </w:pPr>
      <w:r w:rsidRPr="004C79A7">
        <w:rPr>
          <w:rFonts w:asciiTheme="minorHAnsi" w:hAnsiTheme="minorHAnsi" w:cstheme="minorHAnsi"/>
          <w:b/>
          <w:sz w:val="24"/>
          <w:szCs w:val="24"/>
          <w:lang w:val="el-GR"/>
        </w:rPr>
        <w:t>Εγγραφή στα εξάμηνα - Δήλωση μαθημάτων</w:t>
      </w:r>
    </w:p>
    <w:p w14:paraId="047620FA" w14:textId="7FEC0659" w:rsidR="003E3D61" w:rsidRPr="004C79A7" w:rsidRDefault="003E3D61" w:rsidP="003E3D61">
      <w:pPr>
        <w:spacing w:line="288" w:lineRule="auto"/>
        <w:rPr>
          <w:rFonts w:asciiTheme="minorHAnsi" w:hAnsiTheme="minorHAnsi" w:cstheme="minorHAnsi"/>
          <w:szCs w:val="22"/>
          <w:lang w:val="el-GR"/>
        </w:rPr>
      </w:pPr>
      <w:r w:rsidRPr="004C79A7">
        <w:rPr>
          <w:rFonts w:asciiTheme="minorHAnsi" w:hAnsiTheme="minorHAnsi" w:cstheme="minorHAnsi"/>
          <w:szCs w:val="22"/>
          <w:lang w:val="el-GR"/>
        </w:rPr>
        <w:t>Κάθε φοιτήτρια/</w:t>
      </w:r>
      <w:r w:rsidR="001C43C8">
        <w:rPr>
          <w:rFonts w:asciiTheme="minorHAnsi" w:hAnsiTheme="minorHAnsi" w:cstheme="minorHAnsi"/>
          <w:szCs w:val="22"/>
          <w:lang w:val="el-GR"/>
        </w:rPr>
        <w:t>η</w:t>
      </w:r>
      <w:r w:rsidRPr="004C79A7">
        <w:rPr>
          <w:rFonts w:asciiTheme="minorHAnsi" w:hAnsiTheme="minorHAnsi" w:cstheme="minorHAnsi"/>
          <w:szCs w:val="22"/>
          <w:lang w:val="el-GR"/>
        </w:rPr>
        <w:t>τής έχει τη δυνατότητα να εγγραφεί, να παρακολουθήσει και να εξεταστεί σε συγκεκριμένο πλήθος μαθημάτων του χειμερινού και του εαρινού εξαμήνου. Το μέγιστο πλήθος μαθημάτων ανά εξάμηνο εξαρτάται από το εξάμηνο του ακαδημαϊκού έτους το οποίο διανύει η/ο φοιτήτρια/ητής και ορίζεται να είναι ίσο με:</w:t>
      </w:r>
    </w:p>
    <w:p w14:paraId="42DBC128" w14:textId="77777777" w:rsidR="003E3D61" w:rsidRPr="004C79A7" w:rsidRDefault="003E3D61" w:rsidP="003E3D61">
      <w:pPr>
        <w:spacing w:line="288" w:lineRule="auto"/>
        <w:rPr>
          <w:rFonts w:asciiTheme="minorHAnsi" w:hAnsiTheme="minorHAnsi" w:cstheme="minorHAnsi"/>
          <w:szCs w:val="22"/>
          <w:lang w:val="el-GR"/>
        </w:rPr>
      </w:pPr>
      <w:r w:rsidRPr="004C79A7">
        <w:rPr>
          <w:rFonts w:asciiTheme="minorHAnsi" w:hAnsiTheme="minorHAnsi" w:cstheme="minorHAnsi"/>
          <w:szCs w:val="22"/>
          <w:lang w:val="el-GR"/>
        </w:rPr>
        <w:t>ν=6 μαθήματα για το 1ο και 2</w:t>
      </w:r>
      <w:r w:rsidRPr="004C79A7">
        <w:rPr>
          <w:rFonts w:asciiTheme="minorHAnsi" w:hAnsiTheme="minorHAnsi" w:cstheme="minorHAnsi"/>
          <w:szCs w:val="22"/>
        </w:rPr>
        <w:t>o</w:t>
      </w:r>
      <w:r w:rsidRPr="004C79A7">
        <w:rPr>
          <w:rFonts w:asciiTheme="minorHAnsi" w:hAnsiTheme="minorHAnsi" w:cstheme="minorHAnsi"/>
          <w:szCs w:val="22"/>
          <w:lang w:val="el-GR"/>
        </w:rPr>
        <w:t xml:space="preserve"> εξάμηνο,  </w:t>
      </w:r>
    </w:p>
    <w:p w14:paraId="038DE710" w14:textId="77777777" w:rsidR="003E3D61" w:rsidRPr="004C79A7" w:rsidRDefault="003E3D61" w:rsidP="003E3D61">
      <w:pPr>
        <w:spacing w:line="288" w:lineRule="auto"/>
        <w:rPr>
          <w:rFonts w:asciiTheme="minorHAnsi" w:hAnsiTheme="minorHAnsi" w:cstheme="minorHAnsi"/>
          <w:szCs w:val="22"/>
          <w:lang w:val="el-GR"/>
        </w:rPr>
      </w:pPr>
      <w:r w:rsidRPr="004C79A7">
        <w:rPr>
          <w:rFonts w:asciiTheme="minorHAnsi" w:hAnsiTheme="minorHAnsi" w:cstheme="minorHAnsi"/>
          <w:szCs w:val="22"/>
          <w:lang w:val="el-GR"/>
        </w:rPr>
        <w:t xml:space="preserve">ν=8 μαθήματα για το 3ο και 4ο εξάμηνο,  </w:t>
      </w:r>
    </w:p>
    <w:p w14:paraId="75E607E2" w14:textId="77777777" w:rsidR="003E3D61" w:rsidRPr="004C79A7" w:rsidRDefault="003E3D61" w:rsidP="003E3D61">
      <w:pPr>
        <w:spacing w:line="288" w:lineRule="auto"/>
        <w:rPr>
          <w:rFonts w:asciiTheme="minorHAnsi" w:hAnsiTheme="minorHAnsi" w:cstheme="minorHAnsi"/>
          <w:szCs w:val="22"/>
          <w:lang w:val="el-GR"/>
        </w:rPr>
      </w:pPr>
      <w:r w:rsidRPr="004C79A7">
        <w:rPr>
          <w:rFonts w:asciiTheme="minorHAnsi" w:hAnsiTheme="minorHAnsi" w:cstheme="minorHAnsi"/>
          <w:szCs w:val="22"/>
          <w:lang w:val="el-GR"/>
        </w:rPr>
        <w:t>ν=10 μαθήματα για το 5ο και 6ο εξάμηνο,</w:t>
      </w:r>
    </w:p>
    <w:p w14:paraId="14C9565A" w14:textId="75686844" w:rsidR="003E3D61" w:rsidRPr="001C43C8" w:rsidRDefault="003E3D61" w:rsidP="001C43C8">
      <w:pPr>
        <w:spacing w:before="0" w:after="0" w:line="276" w:lineRule="auto"/>
        <w:rPr>
          <w:rFonts w:asciiTheme="minorHAnsi" w:eastAsia="Cambria" w:hAnsiTheme="minorHAnsi" w:cstheme="minorHAnsi"/>
          <w:lang w:val="el-GR"/>
        </w:rPr>
      </w:pPr>
      <w:r w:rsidRPr="001C43C8">
        <w:rPr>
          <w:rFonts w:asciiTheme="minorHAnsi" w:hAnsiTheme="minorHAnsi" w:cstheme="minorHAnsi"/>
          <w:szCs w:val="22"/>
          <w:lang w:val="el-GR"/>
        </w:rPr>
        <w:t>ενώ ν χωρίς περιορισμό για το 7ο και 8ο εξάμηνο</w:t>
      </w:r>
      <w:r w:rsidR="008A0E2B" w:rsidRPr="001C43C8">
        <w:rPr>
          <w:rFonts w:asciiTheme="minorHAnsi" w:hAnsiTheme="minorHAnsi" w:cstheme="minorHAnsi"/>
          <w:szCs w:val="22"/>
          <w:lang w:val="el-GR"/>
        </w:rPr>
        <w:t xml:space="preserve">, καθώς </w:t>
      </w:r>
      <w:r w:rsidR="001C43C8" w:rsidRPr="001C43C8">
        <w:rPr>
          <w:rFonts w:asciiTheme="minorHAnsi" w:eastAsia="Cambria" w:hAnsiTheme="minorHAnsi" w:cstheme="minorHAnsi"/>
          <w:lang w:val="el-GR"/>
        </w:rPr>
        <w:t>καθώς και για τις/τους «επί πτυχίω» φοιτήτριες/τές (δηλαδή τις/τους  φοιτήτριες/ητες οι οποί</w:t>
      </w:r>
      <w:r w:rsidR="001C43C8">
        <w:rPr>
          <w:rFonts w:asciiTheme="minorHAnsi" w:eastAsia="Cambria" w:hAnsiTheme="minorHAnsi" w:cstheme="minorHAnsi"/>
          <w:lang w:val="el-GR"/>
        </w:rPr>
        <w:t xml:space="preserve">ες/οι </w:t>
      </w:r>
      <w:r w:rsidR="001C43C8" w:rsidRPr="001C43C8">
        <w:rPr>
          <w:rFonts w:asciiTheme="minorHAnsi" w:eastAsia="Cambria" w:hAnsiTheme="minorHAnsi" w:cstheme="minorHAnsi"/>
          <w:lang w:val="el-GR"/>
        </w:rPr>
        <w:t>έχουν ολοκληρώσει σε χρόνο σπουδών τον ελάχιστο αριθμό των 8 εξαμήνων).</w:t>
      </w:r>
    </w:p>
    <w:p w14:paraId="2C6FE658" w14:textId="77777777" w:rsidR="004908CB" w:rsidRPr="004C79A7" w:rsidRDefault="004908CB" w:rsidP="00B56B99">
      <w:pPr>
        <w:spacing w:line="288" w:lineRule="auto"/>
        <w:rPr>
          <w:rFonts w:asciiTheme="minorHAnsi" w:hAnsiTheme="minorHAnsi" w:cstheme="minorHAnsi"/>
          <w:szCs w:val="22"/>
          <w:lang w:val="el-GR"/>
        </w:rPr>
      </w:pPr>
      <w:r w:rsidRPr="004C79A7">
        <w:rPr>
          <w:rFonts w:asciiTheme="minorHAnsi" w:hAnsiTheme="minorHAnsi" w:cstheme="minorHAnsi"/>
          <w:szCs w:val="22"/>
          <w:lang w:val="el-GR"/>
        </w:rPr>
        <w:t xml:space="preserve">Στον περιορισμό των δηλώσεων δεν υπάγονται τα </w:t>
      </w:r>
      <w:r w:rsidR="000900C0" w:rsidRPr="004C79A7">
        <w:rPr>
          <w:rFonts w:asciiTheme="minorHAnsi" w:hAnsiTheme="minorHAnsi" w:cstheme="minorHAnsi"/>
          <w:szCs w:val="22"/>
          <w:lang w:val="el-GR"/>
        </w:rPr>
        <w:t>μ</w:t>
      </w:r>
      <w:r w:rsidRPr="004C79A7">
        <w:rPr>
          <w:rFonts w:asciiTheme="minorHAnsi" w:hAnsiTheme="minorHAnsi" w:cstheme="minorHAnsi"/>
          <w:szCs w:val="22"/>
          <w:lang w:val="el-GR"/>
        </w:rPr>
        <w:t xml:space="preserve">αθήματα </w:t>
      </w:r>
      <w:r w:rsidR="000900C0" w:rsidRPr="004C79A7">
        <w:rPr>
          <w:rFonts w:asciiTheme="minorHAnsi" w:hAnsiTheme="minorHAnsi" w:cstheme="minorHAnsi"/>
          <w:szCs w:val="22"/>
          <w:lang w:val="el-GR"/>
        </w:rPr>
        <w:t xml:space="preserve">επιλογής Γενικών </w:t>
      </w:r>
      <w:r w:rsidR="00B96FA0" w:rsidRPr="004C79A7">
        <w:rPr>
          <w:rFonts w:asciiTheme="minorHAnsi" w:hAnsiTheme="minorHAnsi" w:cstheme="minorHAnsi"/>
          <w:szCs w:val="22"/>
          <w:lang w:val="el-GR"/>
        </w:rPr>
        <w:t xml:space="preserve">και Παιδαγωγικών </w:t>
      </w:r>
      <w:r w:rsidR="000900C0" w:rsidRPr="004C79A7">
        <w:rPr>
          <w:rFonts w:asciiTheme="minorHAnsi" w:hAnsiTheme="minorHAnsi" w:cstheme="minorHAnsi"/>
          <w:szCs w:val="22"/>
          <w:lang w:val="el-GR"/>
        </w:rPr>
        <w:t xml:space="preserve">Γνώσεων </w:t>
      </w:r>
      <w:r w:rsidRPr="004C79A7">
        <w:rPr>
          <w:rFonts w:asciiTheme="minorHAnsi" w:hAnsiTheme="minorHAnsi" w:cstheme="minorHAnsi"/>
          <w:szCs w:val="22"/>
          <w:lang w:val="el-GR"/>
        </w:rPr>
        <w:t xml:space="preserve">και τα μαθήματα της ξένης γλώσσας. </w:t>
      </w:r>
    </w:p>
    <w:p w14:paraId="1F08FFEC" w14:textId="4D546E86" w:rsidR="00A46046" w:rsidRPr="004C79A7" w:rsidRDefault="00D02A46" w:rsidP="00D02A46">
      <w:pPr>
        <w:spacing w:line="288" w:lineRule="auto"/>
        <w:rPr>
          <w:rFonts w:asciiTheme="minorHAnsi" w:hAnsiTheme="minorHAnsi" w:cstheme="minorHAnsi"/>
          <w:szCs w:val="22"/>
          <w:lang w:val="el-GR"/>
        </w:rPr>
      </w:pPr>
      <w:r w:rsidRPr="004C79A7">
        <w:rPr>
          <w:rFonts w:asciiTheme="minorHAnsi" w:hAnsiTheme="minorHAnsi" w:cstheme="minorHAnsi"/>
          <w:szCs w:val="22"/>
          <w:lang w:val="el-GR"/>
        </w:rPr>
        <w:t>Ο πλήρης κατάλογος των υποχρεωτικών και κατ’ επιλογής μαθημάτων περιλαμβάνεται στο Πρόγραμμα Σπουδών του Τμήματος</w:t>
      </w:r>
      <w:r w:rsidR="00FE5F4B" w:rsidRPr="004C79A7">
        <w:rPr>
          <w:rFonts w:asciiTheme="minorHAnsi" w:hAnsiTheme="minorHAnsi" w:cstheme="minorHAnsi"/>
          <w:szCs w:val="22"/>
          <w:lang w:val="el-GR"/>
        </w:rPr>
        <w:t xml:space="preserve"> (</w:t>
      </w:r>
      <w:hyperlink r:id="rId10" w:history="1">
        <w:r w:rsidR="009C71EC" w:rsidRPr="004C79A7">
          <w:rPr>
            <w:rStyle w:val="-"/>
            <w:rFonts w:asciiTheme="minorHAnsi" w:hAnsiTheme="minorHAnsi" w:cstheme="minorHAnsi"/>
          </w:rPr>
          <w:t>http</w:t>
        </w:r>
        <w:r w:rsidR="009C71EC" w:rsidRPr="004C79A7">
          <w:rPr>
            <w:rStyle w:val="-"/>
            <w:rFonts w:asciiTheme="minorHAnsi" w:hAnsiTheme="minorHAnsi" w:cstheme="minorHAnsi"/>
            <w:lang w:val="el-GR"/>
          </w:rPr>
          <w:t>://</w:t>
        </w:r>
        <w:r w:rsidR="009C71EC" w:rsidRPr="004C79A7">
          <w:rPr>
            <w:rStyle w:val="-"/>
            <w:rFonts w:asciiTheme="minorHAnsi" w:hAnsiTheme="minorHAnsi" w:cstheme="minorHAnsi"/>
          </w:rPr>
          <w:t>math</w:t>
        </w:r>
        <w:r w:rsidR="009C71EC" w:rsidRPr="004C79A7">
          <w:rPr>
            <w:rStyle w:val="-"/>
            <w:rFonts w:asciiTheme="minorHAnsi" w:hAnsiTheme="minorHAnsi" w:cstheme="minorHAnsi"/>
            <w:lang w:val="el-GR"/>
          </w:rPr>
          <w:t>.</w:t>
        </w:r>
        <w:r w:rsidR="009C71EC" w:rsidRPr="004C79A7">
          <w:rPr>
            <w:rStyle w:val="-"/>
            <w:rFonts w:asciiTheme="minorHAnsi" w:hAnsiTheme="minorHAnsi" w:cstheme="minorHAnsi"/>
          </w:rPr>
          <w:t>uth</w:t>
        </w:r>
        <w:r w:rsidR="009C71EC" w:rsidRPr="004C79A7">
          <w:rPr>
            <w:rStyle w:val="-"/>
            <w:rFonts w:asciiTheme="minorHAnsi" w:hAnsiTheme="minorHAnsi" w:cstheme="minorHAnsi"/>
            <w:lang w:val="el-GR"/>
          </w:rPr>
          <w:t>.</w:t>
        </w:r>
        <w:r w:rsidR="009C71EC" w:rsidRPr="004C79A7">
          <w:rPr>
            <w:rStyle w:val="-"/>
            <w:rFonts w:asciiTheme="minorHAnsi" w:hAnsiTheme="minorHAnsi" w:cstheme="minorHAnsi"/>
          </w:rPr>
          <w:t>gr</w:t>
        </w:r>
        <w:r w:rsidR="009C71EC" w:rsidRPr="004C79A7">
          <w:rPr>
            <w:rStyle w:val="-"/>
            <w:rFonts w:asciiTheme="minorHAnsi" w:hAnsiTheme="minorHAnsi" w:cstheme="minorHAnsi"/>
            <w:lang w:val="el-GR"/>
          </w:rPr>
          <w:t>/?</w:t>
        </w:r>
        <w:r w:rsidR="009C71EC" w:rsidRPr="004C79A7">
          <w:rPr>
            <w:rStyle w:val="-"/>
            <w:rFonts w:asciiTheme="minorHAnsi" w:hAnsiTheme="minorHAnsi" w:cstheme="minorHAnsi"/>
          </w:rPr>
          <w:t>page</w:t>
        </w:r>
        <w:r w:rsidR="009C71EC" w:rsidRPr="004C79A7">
          <w:rPr>
            <w:rStyle w:val="-"/>
            <w:rFonts w:asciiTheme="minorHAnsi" w:hAnsiTheme="minorHAnsi" w:cstheme="minorHAnsi"/>
            <w:lang w:val="el-GR"/>
          </w:rPr>
          <w:t>_</w:t>
        </w:r>
        <w:r w:rsidR="009C71EC" w:rsidRPr="004C79A7">
          <w:rPr>
            <w:rStyle w:val="-"/>
            <w:rFonts w:asciiTheme="minorHAnsi" w:hAnsiTheme="minorHAnsi" w:cstheme="minorHAnsi"/>
          </w:rPr>
          <w:t>id</w:t>
        </w:r>
        <w:r w:rsidR="009C71EC" w:rsidRPr="004C79A7">
          <w:rPr>
            <w:rStyle w:val="-"/>
            <w:rFonts w:asciiTheme="minorHAnsi" w:hAnsiTheme="minorHAnsi" w:cstheme="minorHAnsi"/>
            <w:lang w:val="el-GR"/>
          </w:rPr>
          <w:t>=1282</w:t>
        </w:r>
      </w:hyperlink>
      <w:r w:rsidR="00FE5F4B" w:rsidRPr="004C79A7">
        <w:rPr>
          <w:rFonts w:asciiTheme="minorHAnsi" w:hAnsiTheme="minorHAnsi" w:cstheme="minorHAnsi"/>
          <w:szCs w:val="22"/>
          <w:lang w:val="el-GR"/>
        </w:rPr>
        <w:t>)</w:t>
      </w:r>
      <w:r w:rsidRPr="004C79A7">
        <w:rPr>
          <w:rFonts w:asciiTheme="minorHAnsi" w:hAnsiTheme="minorHAnsi" w:cstheme="minorHAnsi"/>
          <w:szCs w:val="22"/>
          <w:lang w:val="el-GR"/>
        </w:rPr>
        <w:t xml:space="preserve">. </w:t>
      </w:r>
    </w:p>
    <w:p w14:paraId="64442C2E" w14:textId="37DCF4CA" w:rsidR="00A46046" w:rsidRPr="004C79A7" w:rsidRDefault="00A46046" w:rsidP="00D02A46">
      <w:pPr>
        <w:spacing w:line="288" w:lineRule="auto"/>
        <w:rPr>
          <w:rFonts w:asciiTheme="minorHAnsi" w:hAnsiTheme="minorHAnsi" w:cstheme="minorHAnsi"/>
          <w:szCs w:val="22"/>
          <w:lang w:val="el-GR"/>
        </w:rPr>
      </w:pPr>
      <w:r w:rsidRPr="004C79A7">
        <w:rPr>
          <w:rFonts w:asciiTheme="minorHAnsi" w:hAnsiTheme="minorHAnsi" w:cstheme="minorHAnsi"/>
          <w:szCs w:val="22"/>
          <w:lang w:val="el-GR"/>
        </w:rPr>
        <w:t xml:space="preserve">Σημειώνεται ότι το Πρόγραμμα Σπουδών του Τμήματος </w:t>
      </w:r>
      <w:r w:rsidR="00F2608E">
        <w:rPr>
          <w:rFonts w:asciiTheme="minorHAnsi" w:hAnsiTheme="minorHAnsi" w:cstheme="minorHAnsi"/>
          <w:szCs w:val="22"/>
          <w:lang w:val="el-GR"/>
        </w:rPr>
        <w:t>πληροί</w:t>
      </w:r>
      <w:r w:rsidRPr="004C79A7">
        <w:rPr>
          <w:rFonts w:asciiTheme="minorHAnsi" w:hAnsiTheme="minorHAnsi" w:cstheme="minorHAnsi"/>
          <w:szCs w:val="22"/>
          <w:lang w:val="el-GR"/>
        </w:rPr>
        <w:t xml:space="preserve"> τις απαιτήσεις του Ν.4957/2022, αρ.75. παρ.2</w:t>
      </w:r>
      <w:r w:rsidR="001671A9" w:rsidRPr="004C79A7">
        <w:rPr>
          <w:rFonts w:asciiTheme="minorHAnsi" w:hAnsiTheme="minorHAnsi" w:cstheme="minorHAnsi"/>
          <w:szCs w:val="22"/>
          <w:lang w:val="el-GR"/>
        </w:rPr>
        <w:t>, δηλαδή διαρθρώνεται</w:t>
      </w:r>
      <w:r w:rsidRPr="004C79A7">
        <w:rPr>
          <w:rFonts w:asciiTheme="minorHAnsi" w:hAnsiTheme="minorHAnsi" w:cstheme="minorHAnsi"/>
          <w:szCs w:val="22"/>
          <w:lang w:val="el-GR"/>
        </w:rPr>
        <w:t xml:space="preserve"> έτσι ώστε   </w:t>
      </w:r>
      <w:r w:rsidRPr="00A46046">
        <w:rPr>
          <w:rFonts w:asciiTheme="minorHAnsi" w:hAnsiTheme="minorHAnsi" w:cstheme="minorHAnsi"/>
          <w:szCs w:val="22"/>
          <w:lang w:val="el-GR"/>
        </w:rPr>
        <w:t>να περιλαμβάνει εκπαιδευτικές δραστηριότητες που αντιστοιχούν σε εξήντα (60) πιστωτικές μονάδες (European Credit Transfer and Accumulation System - ECTS) ανά ακαδημαϊκό έτος.</w:t>
      </w:r>
    </w:p>
    <w:p w14:paraId="66C9C99C" w14:textId="374EC765" w:rsidR="00B96FA0" w:rsidRPr="004C79A7" w:rsidRDefault="00A46046" w:rsidP="00D02A46">
      <w:pPr>
        <w:spacing w:line="288" w:lineRule="auto"/>
        <w:rPr>
          <w:rFonts w:asciiTheme="minorHAnsi" w:hAnsiTheme="minorHAnsi" w:cstheme="minorHAnsi"/>
          <w:szCs w:val="22"/>
          <w:lang w:val="el-GR"/>
        </w:rPr>
      </w:pPr>
      <w:r w:rsidRPr="004C79A7">
        <w:rPr>
          <w:rFonts w:asciiTheme="minorHAnsi" w:hAnsiTheme="minorHAnsi" w:cstheme="minorHAnsi"/>
          <w:szCs w:val="22"/>
          <w:lang w:val="el-GR"/>
        </w:rPr>
        <w:t>O</w:t>
      </w:r>
      <w:r w:rsidR="00B96FA0" w:rsidRPr="004C79A7">
        <w:rPr>
          <w:rFonts w:asciiTheme="minorHAnsi" w:hAnsiTheme="minorHAnsi" w:cstheme="minorHAnsi"/>
          <w:szCs w:val="22"/>
          <w:lang w:val="el-GR"/>
        </w:rPr>
        <w:t xml:space="preserve">ι </w:t>
      </w:r>
      <w:r w:rsidR="00701305" w:rsidRPr="004C79A7">
        <w:rPr>
          <w:rFonts w:asciiTheme="minorHAnsi" w:hAnsiTheme="minorHAnsi" w:cstheme="minorHAnsi"/>
          <w:szCs w:val="22"/>
          <w:lang w:val="el-GR"/>
        </w:rPr>
        <w:t>φοιτήτριες/ητές παροτρύνονται</w:t>
      </w:r>
    </w:p>
    <w:p w14:paraId="66484A86" w14:textId="77777777" w:rsidR="00B96FA0" w:rsidRPr="004C79A7" w:rsidRDefault="00B96FA0" w:rsidP="00493EA5">
      <w:pPr>
        <w:pStyle w:val="af2"/>
        <w:numPr>
          <w:ilvl w:val="0"/>
          <w:numId w:val="3"/>
        </w:numPr>
        <w:spacing w:before="0" w:after="0" w:line="288" w:lineRule="auto"/>
        <w:ind w:left="426" w:hanging="284"/>
        <w:textAlignment w:val="auto"/>
        <w:rPr>
          <w:rFonts w:asciiTheme="minorHAnsi" w:eastAsia="Times New Roman" w:hAnsiTheme="minorHAnsi" w:cstheme="minorHAnsi"/>
          <w:lang w:val="el-GR"/>
        </w:rPr>
      </w:pPr>
      <w:r w:rsidRPr="004C79A7">
        <w:rPr>
          <w:rFonts w:asciiTheme="minorHAnsi" w:eastAsia="Times New Roman" w:hAnsiTheme="minorHAnsi" w:cstheme="minorHAnsi"/>
          <w:lang w:val="el-GR"/>
        </w:rPr>
        <w:t>στα πρώτα δύο εξάμηνα των σπ</w:t>
      </w:r>
      <w:r w:rsidR="00ED2B7C" w:rsidRPr="004C79A7">
        <w:rPr>
          <w:rFonts w:asciiTheme="minorHAnsi" w:eastAsia="Times New Roman" w:hAnsiTheme="minorHAnsi" w:cstheme="minorHAnsi"/>
          <w:lang w:val="el-GR"/>
        </w:rPr>
        <w:t>ο</w:t>
      </w:r>
      <w:r w:rsidRPr="004C79A7">
        <w:rPr>
          <w:rFonts w:asciiTheme="minorHAnsi" w:eastAsia="Times New Roman" w:hAnsiTheme="minorHAnsi" w:cstheme="minorHAnsi"/>
          <w:lang w:val="el-GR"/>
        </w:rPr>
        <w:t>υδών τους να δηλώνουν οπωσδήποτε τα μαθήματα των εξαμήνων αυτών,</w:t>
      </w:r>
    </w:p>
    <w:p w14:paraId="7E5FE33F" w14:textId="77777777" w:rsidR="0073782E" w:rsidRPr="004C79A7" w:rsidRDefault="00B96FA0" w:rsidP="00493EA5">
      <w:pPr>
        <w:pStyle w:val="af2"/>
        <w:numPr>
          <w:ilvl w:val="0"/>
          <w:numId w:val="3"/>
        </w:numPr>
        <w:spacing w:before="0" w:after="0" w:line="288" w:lineRule="auto"/>
        <w:ind w:left="426" w:hanging="284"/>
        <w:textAlignment w:val="auto"/>
        <w:rPr>
          <w:rFonts w:asciiTheme="minorHAnsi" w:eastAsia="Times New Roman" w:hAnsiTheme="minorHAnsi" w:cstheme="minorHAnsi"/>
          <w:lang w:val="el-GR"/>
        </w:rPr>
      </w:pPr>
      <w:r w:rsidRPr="004C79A7">
        <w:rPr>
          <w:rFonts w:asciiTheme="minorHAnsi" w:eastAsia="Times New Roman" w:hAnsiTheme="minorHAnsi" w:cstheme="minorHAnsi"/>
          <w:lang w:val="el-GR"/>
        </w:rPr>
        <w:t xml:space="preserve">στα επόμενα εξάμηνα να δίνουν προτεραιότητα στα υποχρεωτικά μαθήματα των προηγουμένων εξαμήνων που δεν έχουν περάσει και κατόπιν στα υποχρεωτικά μαθήματα του </w:t>
      </w:r>
      <w:r w:rsidR="00701305" w:rsidRPr="004C79A7">
        <w:rPr>
          <w:rFonts w:asciiTheme="minorHAnsi" w:eastAsia="Times New Roman" w:hAnsiTheme="minorHAnsi" w:cstheme="minorHAnsi"/>
          <w:i/>
          <w:lang w:val="el-GR"/>
        </w:rPr>
        <w:t>τρέχοντος</w:t>
      </w:r>
      <w:r w:rsidRPr="004C79A7">
        <w:rPr>
          <w:rFonts w:asciiTheme="minorHAnsi" w:eastAsia="Times New Roman" w:hAnsiTheme="minorHAnsi" w:cstheme="minorHAnsi"/>
          <w:lang w:val="el-GR"/>
        </w:rPr>
        <w:t xml:space="preserve"> εξαμήνου. </w:t>
      </w:r>
    </w:p>
    <w:p w14:paraId="3F9DEFA8" w14:textId="77777777" w:rsidR="0073782E" w:rsidRPr="004C79A7" w:rsidRDefault="0073782E" w:rsidP="00B56B99">
      <w:pPr>
        <w:pStyle w:val="af2"/>
        <w:spacing w:before="0" w:after="0" w:line="288" w:lineRule="auto"/>
        <w:ind w:left="765"/>
        <w:jc w:val="left"/>
        <w:textAlignment w:val="auto"/>
        <w:rPr>
          <w:rFonts w:asciiTheme="minorHAnsi" w:eastAsia="Times New Roman" w:hAnsiTheme="minorHAnsi" w:cstheme="minorHAnsi"/>
          <w:lang w:val="el-GR"/>
        </w:rPr>
      </w:pPr>
    </w:p>
    <w:p w14:paraId="7C1968D1" w14:textId="3E233E10" w:rsidR="00C97A13" w:rsidRPr="004C79A7" w:rsidRDefault="00C97A13" w:rsidP="00C97A13">
      <w:pPr>
        <w:pStyle w:val="af2"/>
        <w:spacing w:before="0" w:after="0" w:line="288" w:lineRule="auto"/>
        <w:ind w:left="0"/>
        <w:textAlignment w:val="auto"/>
        <w:rPr>
          <w:rFonts w:asciiTheme="minorHAnsi" w:eastAsia="Times New Roman" w:hAnsiTheme="minorHAnsi" w:cstheme="minorHAnsi"/>
          <w:lang w:val="el-GR"/>
        </w:rPr>
      </w:pPr>
      <w:r w:rsidRPr="004C79A7">
        <w:rPr>
          <w:rFonts w:asciiTheme="minorHAnsi" w:eastAsia="Times New Roman" w:hAnsiTheme="minorHAnsi" w:cstheme="minorHAnsi"/>
          <w:lang w:val="el-GR"/>
        </w:rPr>
        <w:t>Οι δηλώσεις μαθημάτων γίνονται μόνο από το διαδίκτυο στην ηλεκτρονική Γραμματεία του Τμήματος (</w:t>
      </w:r>
      <w:hyperlink r:id="rId11" w:history="1">
        <w:r w:rsidRPr="004C79A7">
          <w:rPr>
            <w:rStyle w:val="-"/>
            <w:rFonts w:asciiTheme="minorHAnsi" w:eastAsia="Times New Roman" w:hAnsiTheme="minorHAnsi" w:cstheme="minorHAnsi"/>
            <w:szCs w:val="20"/>
          </w:rPr>
          <w:t>http</w:t>
        </w:r>
        <w:r w:rsidRPr="004C79A7">
          <w:rPr>
            <w:rStyle w:val="-"/>
            <w:rFonts w:asciiTheme="minorHAnsi" w:eastAsia="Times New Roman" w:hAnsiTheme="minorHAnsi" w:cstheme="minorHAnsi"/>
            <w:szCs w:val="20"/>
            <w:lang w:val="el-GR"/>
          </w:rPr>
          <w:t>://</w:t>
        </w:r>
        <w:r w:rsidRPr="004C79A7">
          <w:rPr>
            <w:rStyle w:val="-"/>
            <w:rFonts w:asciiTheme="minorHAnsi" w:eastAsia="Times New Roman" w:hAnsiTheme="minorHAnsi" w:cstheme="minorHAnsi"/>
            <w:szCs w:val="20"/>
          </w:rPr>
          <w:t>math</w:t>
        </w:r>
        <w:r w:rsidRPr="004C79A7">
          <w:rPr>
            <w:rStyle w:val="-"/>
            <w:rFonts w:asciiTheme="minorHAnsi" w:eastAsia="Times New Roman" w:hAnsiTheme="minorHAnsi" w:cstheme="minorHAnsi"/>
            <w:szCs w:val="20"/>
            <w:lang w:val="el-GR"/>
          </w:rPr>
          <w:t>.</w:t>
        </w:r>
        <w:r w:rsidRPr="004C79A7">
          <w:rPr>
            <w:rStyle w:val="-"/>
            <w:rFonts w:asciiTheme="minorHAnsi" w:eastAsia="Times New Roman" w:hAnsiTheme="minorHAnsi" w:cstheme="minorHAnsi"/>
            <w:szCs w:val="20"/>
          </w:rPr>
          <w:t>uth</w:t>
        </w:r>
        <w:r w:rsidRPr="004C79A7">
          <w:rPr>
            <w:rStyle w:val="-"/>
            <w:rFonts w:asciiTheme="minorHAnsi" w:eastAsia="Times New Roman" w:hAnsiTheme="minorHAnsi" w:cstheme="minorHAnsi"/>
            <w:szCs w:val="20"/>
            <w:lang w:val="el-GR"/>
          </w:rPr>
          <w:t>.</w:t>
        </w:r>
        <w:r w:rsidRPr="004C79A7">
          <w:rPr>
            <w:rStyle w:val="-"/>
            <w:rFonts w:asciiTheme="minorHAnsi" w:eastAsia="Times New Roman" w:hAnsiTheme="minorHAnsi" w:cstheme="minorHAnsi"/>
            <w:szCs w:val="20"/>
          </w:rPr>
          <w:t>gr</w:t>
        </w:r>
        <w:r w:rsidRPr="004C79A7">
          <w:rPr>
            <w:rStyle w:val="-"/>
            <w:rFonts w:asciiTheme="minorHAnsi" w:eastAsia="Times New Roman" w:hAnsiTheme="minorHAnsi" w:cstheme="minorHAnsi"/>
            <w:szCs w:val="20"/>
            <w:lang w:val="el-GR"/>
          </w:rPr>
          <w:t>/?</w:t>
        </w:r>
        <w:r w:rsidRPr="004C79A7">
          <w:rPr>
            <w:rStyle w:val="-"/>
            <w:rFonts w:asciiTheme="minorHAnsi" w:eastAsia="Times New Roman" w:hAnsiTheme="minorHAnsi" w:cstheme="minorHAnsi"/>
            <w:szCs w:val="20"/>
          </w:rPr>
          <w:t>page</w:t>
        </w:r>
        <w:r w:rsidRPr="004C79A7">
          <w:rPr>
            <w:rStyle w:val="-"/>
            <w:rFonts w:asciiTheme="minorHAnsi" w:eastAsia="Times New Roman" w:hAnsiTheme="minorHAnsi" w:cstheme="minorHAnsi"/>
            <w:szCs w:val="20"/>
            <w:lang w:val="el-GR"/>
          </w:rPr>
          <w:t>_</w:t>
        </w:r>
        <w:r w:rsidRPr="004C79A7">
          <w:rPr>
            <w:rStyle w:val="-"/>
            <w:rFonts w:asciiTheme="minorHAnsi" w:eastAsia="Times New Roman" w:hAnsiTheme="minorHAnsi" w:cstheme="minorHAnsi"/>
            <w:szCs w:val="20"/>
          </w:rPr>
          <w:t>id</w:t>
        </w:r>
        <w:r w:rsidRPr="004C79A7">
          <w:rPr>
            <w:rStyle w:val="-"/>
            <w:rFonts w:asciiTheme="minorHAnsi" w:eastAsia="Times New Roman" w:hAnsiTheme="minorHAnsi" w:cstheme="minorHAnsi"/>
            <w:szCs w:val="20"/>
            <w:lang w:val="el-GR"/>
          </w:rPr>
          <w:t>=196</w:t>
        </w:r>
      </w:hyperlink>
      <w:r w:rsidRPr="004C79A7">
        <w:rPr>
          <w:rFonts w:asciiTheme="minorHAnsi" w:eastAsia="Times New Roman" w:hAnsiTheme="minorHAnsi" w:cstheme="minorHAnsi"/>
          <w:lang w:val="el-GR"/>
        </w:rPr>
        <w:t>).</w:t>
      </w:r>
    </w:p>
    <w:p w14:paraId="1AE0594F" w14:textId="77777777" w:rsidR="009C71EC" w:rsidRPr="004C79A7" w:rsidRDefault="009C71EC" w:rsidP="004908CB">
      <w:pPr>
        <w:rPr>
          <w:rFonts w:asciiTheme="minorHAnsi" w:hAnsiTheme="minorHAnsi" w:cstheme="minorHAnsi"/>
          <w:b/>
          <w:sz w:val="24"/>
          <w:szCs w:val="24"/>
          <w:lang w:val="el-GR"/>
        </w:rPr>
      </w:pPr>
    </w:p>
    <w:p w14:paraId="6C7502D1" w14:textId="03DEF16B" w:rsidR="00B96FA0" w:rsidRPr="004C79A7" w:rsidRDefault="00B96FA0" w:rsidP="004908CB">
      <w:pPr>
        <w:rPr>
          <w:rFonts w:asciiTheme="minorHAnsi" w:hAnsiTheme="minorHAnsi" w:cstheme="minorHAnsi"/>
          <w:b/>
          <w:sz w:val="24"/>
          <w:szCs w:val="24"/>
          <w:lang w:val="el-GR"/>
        </w:rPr>
      </w:pPr>
      <w:r w:rsidRPr="004C79A7">
        <w:rPr>
          <w:rFonts w:asciiTheme="minorHAnsi" w:hAnsiTheme="minorHAnsi" w:cstheme="minorHAnsi"/>
          <w:b/>
          <w:sz w:val="24"/>
          <w:szCs w:val="24"/>
          <w:lang w:val="el-GR"/>
        </w:rPr>
        <w:t>Εξετάσεις μαθημάτων</w:t>
      </w:r>
    </w:p>
    <w:p w14:paraId="5FF9FBB8" w14:textId="74E4D3F5" w:rsidR="00701305" w:rsidRPr="004C79A7" w:rsidRDefault="00B96FA0" w:rsidP="00B56B99">
      <w:pPr>
        <w:spacing w:line="288" w:lineRule="auto"/>
        <w:rPr>
          <w:rFonts w:asciiTheme="minorHAnsi" w:hAnsiTheme="minorHAnsi" w:cstheme="minorHAnsi"/>
          <w:szCs w:val="22"/>
          <w:lang w:val="el-GR"/>
        </w:rPr>
      </w:pPr>
      <w:r w:rsidRPr="004C79A7">
        <w:rPr>
          <w:rFonts w:asciiTheme="minorHAnsi" w:hAnsiTheme="minorHAnsi" w:cstheme="minorHAnsi"/>
          <w:szCs w:val="22"/>
          <w:lang w:val="el-GR"/>
        </w:rPr>
        <w:t xml:space="preserve">Οι εξετάσεις πραγματοποιούνται σε τρεις περιόδους: </w:t>
      </w:r>
      <w:r w:rsidR="00701305" w:rsidRPr="004C79A7">
        <w:rPr>
          <w:rFonts w:asciiTheme="minorHAnsi" w:hAnsiTheme="minorHAnsi" w:cstheme="minorHAnsi"/>
          <w:szCs w:val="22"/>
          <w:lang w:val="el-GR"/>
        </w:rPr>
        <w:t>Ιανουάριο/Φεβρουάριο για τα μαθήματα χειμερινού εξαμήνου,</w:t>
      </w:r>
      <w:r w:rsidR="001671A9" w:rsidRPr="004C79A7">
        <w:rPr>
          <w:rFonts w:asciiTheme="minorHAnsi" w:hAnsiTheme="minorHAnsi" w:cstheme="minorHAnsi"/>
          <w:szCs w:val="22"/>
          <w:lang w:val="el-GR"/>
        </w:rPr>
        <w:t xml:space="preserve"> </w:t>
      </w:r>
      <w:r w:rsidR="00701305" w:rsidRPr="004C79A7">
        <w:rPr>
          <w:rFonts w:asciiTheme="minorHAnsi" w:hAnsiTheme="minorHAnsi" w:cstheme="minorHAnsi"/>
          <w:szCs w:val="22"/>
          <w:lang w:val="el-GR"/>
        </w:rPr>
        <w:t xml:space="preserve">Ιούνιο για τα μαθήματα εαρινού εξαμήνου και συμπληρωματικά για τα μαθήματα και των δύο εξαμήνων τον Σεπτέμβριο κάθε ακαδημαϊκού έτους. </w:t>
      </w:r>
    </w:p>
    <w:p w14:paraId="143A9BFC" w14:textId="0CE213DF" w:rsidR="004908CB" w:rsidRPr="004C79A7" w:rsidRDefault="004908CB" w:rsidP="00B56B99">
      <w:pPr>
        <w:spacing w:line="288" w:lineRule="auto"/>
        <w:rPr>
          <w:rFonts w:asciiTheme="minorHAnsi" w:hAnsiTheme="minorHAnsi" w:cstheme="minorHAnsi"/>
          <w:szCs w:val="22"/>
          <w:lang w:val="el-GR"/>
        </w:rPr>
      </w:pPr>
      <w:r w:rsidRPr="004C79A7">
        <w:rPr>
          <w:rFonts w:asciiTheme="minorHAnsi" w:hAnsiTheme="minorHAnsi" w:cstheme="minorHAnsi"/>
          <w:szCs w:val="22"/>
          <w:lang w:val="el-GR"/>
        </w:rPr>
        <w:t>Οι εξετάσ</w:t>
      </w:r>
      <w:r w:rsidR="00701305" w:rsidRPr="004C79A7">
        <w:rPr>
          <w:rFonts w:asciiTheme="minorHAnsi" w:hAnsiTheme="minorHAnsi" w:cstheme="minorHAnsi"/>
          <w:szCs w:val="22"/>
          <w:lang w:val="el-GR"/>
        </w:rPr>
        <w:t xml:space="preserve">εις των μαθημάτων γίνονται από τη/τον διδάσκουσα/οντα </w:t>
      </w:r>
      <w:r w:rsidRPr="004C79A7">
        <w:rPr>
          <w:rFonts w:asciiTheme="minorHAnsi" w:hAnsiTheme="minorHAnsi" w:cstheme="minorHAnsi"/>
          <w:szCs w:val="22"/>
          <w:lang w:val="el-GR"/>
        </w:rPr>
        <w:t xml:space="preserve">στο τέλος του εξαμήνου </w:t>
      </w:r>
      <w:r w:rsidR="00701305" w:rsidRPr="004C79A7">
        <w:rPr>
          <w:rFonts w:asciiTheme="minorHAnsi" w:hAnsiTheme="minorHAnsi" w:cstheme="minorHAnsi"/>
          <w:szCs w:val="22"/>
          <w:lang w:val="el-GR"/>
        </w:rPr>
        <w:t>επί καθορισμένης ύλης</w:t>
      </w:r>
      <w:r w:rsidRPr="004C79A7">
        <w:rPr>
          <w:rFonts w:asciiTheme="minorHAnsi" w:hAnsiTheme="minorHAnsi" w:cstheme="minorHAnsi"/>
          <w:szCs w:val="22"/>
          <w:lang w:val="el-GR"/>
        </w:rPr>
        <w:t xml:space="preserve">. Η βαθμολογία των μαθημάτων εκφράζεται στην κλίμακα μηδέν (0) έως δέκα (10) με βάση επιτυχίας το πέντε (5). Σε περίπτωση αποτυχίας ο φοιτητής έχει τη δυνατότητα μίας συμπληρωματικής εξέτασης το Σεπτέμβριο. Εάν αποτύχει και στη συμπληρωματική εξέταση, </w:t>
      </w:r>
      <w:r w:rsidR="00701305" w:rsidRPr="004C79A7">
        <w:rPr>
          <w:rFonts w:asciiTheme="minorHAnsi" w:hAnsiTheme="minorHAnsi" w:cstheme="minorHAnsi"/>
          <w:szCs w:val="22"/>
          <w:lang w:val="el-GR"/>
        </w:rPr>
        <w:t xml:space="preserve">η/ο φοιτήτρια/ητής </w:t>
      </w:r>
      <w:r w:rsidR="0057248B" w:rsidRPr="004C79A7">
        <w:rPr>
          <w:rFonts w:asciiTheme="minorHAnsi" w:hAnsiTheme="minorHAnsi" w:cstheme="minorHAnsi"/>
          <w:szCs w:val="22"/>
          <w:lang w:val="el-GR"/>
        </w:rPr>
        <w:t>δύναται</w:t>
      </w:r>
      <w:r w:rsidRPr="004C79A7">
        <w:rPr>
          <w:rFonts w:asciiTheme="minorHAnsi" w:hAnsiTheme="minorHAnsi" w:cstheme="minorHAnsi"/>
          <w:szCs w:val="22"/>
          <w:lang w:val="el-GR"/>
        </w:rPr>
        <w:t xml:space="preserve"> να επανεγγραφεί στο μάθημα και να το παρακολουθήσει σε επόμενο ακαδημαϊκό έτος. </w:t>
      </w:r>
    </w:p>
    <w:p w14:paraId="6188C7B0" w14:textId="1BC50FF7" w:rsidR="002B76BF" w:rsidRPr="004C79A7" w:rsidRDefault="002B76BF" w:rsidP="002B76BF">
      <w:pPr>
        <w:spacing w:line="288" w:lineRule="auto"/>
        <w:rPr>
          <w:rFonts w:asciiTheme="minorHAnsi" w:hAnsiTheme="minorHAnsi" w:cstheme="minorHAnsi"/>
          <w:szCs w:val="22"/>
          <w:lang w:val="el-GR"/>
        </w:rPr>
      </w:pPr>
      <w:bookmarkStart w:id="7" w:name="_Toc310187913"/>
      <w:r w:rsidRPr="004C79A7">
        <w:rPr>
          <w:rFonts w:asciiTheme="minorHAnsi" w:hAnsiTheme="minorHAnsi" w:cstheme="minorHAnsi"/>
          <w:szCs w:val="22"/>
          <w:lang w:val="el-GR"/>
        </w:rPr>
        <w:t>Η/Ο φοιτήτρια/</w:t>
      </w:r>
      <w:r w:rsidR="00B95816" w:rsidRPr="004C79A7">
        <w:rPr>
          <w:rFonts w:asciiTheme="minorHAnsi" w:hAnsiTheme="minorHAnsi" w:cstheme="minorHAnsi"/>
          <w:szCs w:val="22"/>
          <w:lang w:val="el-GR"/>
        </w:rPr>
        <w:t>η</w:t>
      </w:r>
      <w:r w:rsidRPr="004C79A7">
        <w:rPr>
          <w:rFonts w:asciiTheme="minorHAnsi" w:hAnsiTheme="minorHAnsi" w:cstheme="minorHAnsi"/>
          <w:szCs w:val="22"/>
          <w:lang w:val="el-GR"/>
        </w:rPr>
        <w:t>τής έχει το δικαίωμα της επανεξέτασης σε έξι (6) το πολύ μαθήματα συνολικά κατά τη διάρκεια των σπουδών της/του. Η επανεξέταση στο ίδιο μάθημα επιτρέπεται μόνο εφ’ άπαξ, αφού προηγουμένως δηλωθεί στη Γραμματεία του Τμήματος. Είναι προφανές ότι με τη δήλωση επανεξέτασης η/ο φοιτήτρια/ητής αποδέχεται την κατάργηση του βαθμού που είχε αποκτήσει στο παρελθόν και την κατοχύρωση του νέου βαθμού εξέτασης.</w:t>
      </w:r>
    </w:p>
    <w:p w14:paraId="21DA81B6" w14:textId="42EDBE0C" w:rsidR="00A67BB6" w:rsidRPr="004C79A7" w:rsidRDefault="00A67BB6" w:rsidP="00A67BB6">
      <w:pPr>
        <w:pStyle w:val="af2"/>
        <w:autoSpaceDE w:val="0"/>
        <w:autoSpaceDN w:val="0"/>
        <w:adjustRightInd w:val="0"/>
        <w:spacing w:before="0" w:after="0" w:line="276" w:lineRule="auto"/>
        <w:ind w:left="0" w:right="102"/>
        <w:textAlignment w:val="auto"/>
        <w:rPr>
          <w:rFonts w:asciiTheme="minorHAnsi" w:eastAsia="Cambria" w:hAnsiTheme="minorHAnsi" w:cstheme="minorHAnsi"/>
          <w:lang w:val="el-GR"/>
        </w:rPr>
      </w:pPr>
      <w:r w:rsidRPr="004C79A7">
        <w:rPr>
          <w:rFonts w:asciiTheme="minorHAnsi" w:eastAsia="Times New Roman" w:hAnsiTheme="minorHAnsi" w:cstheme="minorHAnsi"/>
          <w:lang w:val="el-GR"/>
        </w:rPr>
        <w:t>Σε περίπτωση που κάποια/ος φοιτήτρια/τής αποτύχει περισσότερες από τρεις φορές σε ένα μάθημα</w:t>
      </w:r>
      <w:r w:rsidR="008A4797" w:rsidRPr="004C79A7">
        <w:rPr>
          <w:rFonts w:asciiTheme="minorHAnsi" w:eastAsia="Times New Roman" w:hAnsiTheme="minorHAnsi" w:cstheme="minorHAnsi"/>
          <w:lang w:val="el-GR"/>
        </w:rPr>
        <w:t xml:space="preserve"> (τουλάχιστον τέσσερις αποτυχίες)</w:t>
      </w:r>
      <w:r w:rsidRPr="004C79A7">
        <w:rPr>
          <w:rFonts w:asciiTheme="minorHAnsi" w:eastAsia="Times New Roman" w:hAnsiTheme="minorHAnsi" w:cstheme="minorHAnsi"/>
          <w:lang w:val="el-GR"/>
        </w:rPr>
        <w:t>,</w:t>
      </w:r>
      <w:r w:rsidR="008A4797" w:rsidRPr="004C79A7">
        <w:rPr>
          <w:rFonts w:asciiTheme="minorHAnsi" w:eastAsia="Times New Roman" w:hAnsiTheme="minorHAnsi" w:cstheme="minorHAnsi"/>
          <w:lang w:val="el-GR"/>
        </w:rPr>
        <w:t xml:space="preserve"> δύναται να ζητήσει, με αίτησή του προς τον Πρόεδρο του Τμήματος, να αξιολογηθεί από </w:t>
      </w:r>
      <w:r w:rsidRPr="004C79A7">
        <w:rPr>
          <w:rFonts w:asciiTheme="minorHAnsi" w:eastAsia="Times New Roman" w:hAnsiTheme="minorHAnsi" w:cstheme="minorHAnsi"/>
          <w:lang w:val="el-GR"/>
        </w:rPr>
        <w:t xml:space="preserve">τριμελή </w:t>
      </w:r>
      <w:r w:rsidR="008A4797" w:rsidRPr="004C79A7">
        <w:rPr>
          <w:rFonts w:asciiTheme="minorHAnsi" w:eastAsia="Times New Roman" w:hAnsiTheme="minorHAnsi" w:cstheme="minorHAnsi"/>
          <w:lang w:val="el-GR"/>
        </w:rPr>
        <w:t>επιτροπή, η οποία αποτελείται από διδακτικό προσωπικό του ίδιου ή άλλου Τμήματος του Ιδρύματος με γνωστικό αντικείμενο ίδιο ή συναφές με αυτό του προς εξέταση μαθήματος, στην οποία δεν δύναται να συμμετέχει ο διδάσκων του μαθήματος. Αν ο Πρόεδρος του Τμήματος δεν ορίσει τα μέλη της επιτροπής του εντός ενός (1) μηνός από την υποβολή της αίτησης, η/ο φοιτήτρια/</w:t>
      </w:r>
      <w:r w:rsidR="00B95816" w:rsidRPr="004C79A7">
        <w:rPr>
          <w:rFonts w:asciiTheme="minorHAnsi" w:eastAsia="Times New Roman" w:hAnsiTheme="minorHAnsi" w:cstheme="minorHAnsi"/>
          <w:lang w:val="el-GR"/>
        </w:rPr>
        <w:t>η</w:t>
      </w:r>
      <w:r w:rsidR="008A4797" w:rsidRPr="004C79A7">
        <w:rPr>
          <w:rFonts w:asciiTheme="minorHAnsi" w:eastAsia="Times New Roman" w:hAnsiTheme="minorHAnsi" w:cstheme="minorHAnsi"/>
          <w:lang w:val="el-GR"/>
        </w:rPr>
        <w:t>τ</w:t>
      </w:r>
      <w:r w:rsidR="009645DF" w:rsidRPr="004C79A7">
        <w:rPr>
          <w:rFonts w:asciiTheme="minorHAnsi" w:eastAsia="Times New Roman" w:hAnsiTheme="minorHAnsi" w:cstheme="minorHAnsi"/>
          <w:lang w:val="el-GR"/>
        </w:rPr>
        <w:t>ή</w:t>
      </w:r>
      <w:r w:rsidR="008A4797" w:rsidRPr="004C79A7">
        <w:rPr>
          <w:rFonts w:asciiTheme="minorHAnsi" w:eastAsia="Times New Roman" w:hAnsiTheme="minorHAnsi" w:cstheme="minorHAnsi"/>
          <w:lang w:val="el-GR"/>
        </w:rPr>
        <w:t>ς δύναται να ζητήσει τον ορισμό τους από τον Κοσμήτορα της Σχολής</w:t>
      </w:r>
      <w:r w:rsidRPr="004C79A7">
        <w:rPr>
          <w:rFonts w:asciiTheme="minorHAnsi" w:eastAsia="Times New Roman" w:hAnsiTheme="minorHAnsi" w:cstheme="minorHAnsi"/>
          <w:lang w:val="el-GR"/>
        </w:rPr>
        <w:t xml:space="preserve"> Θετικών Επιστημών</w:t>
      </w:r>
      <w:r w:rsidR="009645DF" w:rsidRPr="004C79A7">
        <w:rPr>
          <w:rFonts w:asciiTheme="minorHAnsi" w:eastAsia="Times New Roman" w:hAnsiTheme="minorHAnsi" w:cstheme="minorHAnsi"/>
          <w:lang w:val="el-GR"/>
        </w:rPr>
        <w:t>. Αν δεν ορισθεί επιτροπή από κανένα από τα αρμόδια όργανα εντός εξήντα (60) ημερών από την υποβολή του αιτήματος, η/ο φοιτήτρια/</w:t>
      </w:r>
      <w:r w:rsidR="00B95816" w:rsidRPr="004C79A7">
        <w:rPr>
          <w:rFonts w:asciiTheme="minorHAnsi" w:eastAsia="Times New Roman" w:hAnsiTheme="minorHAnsi" w:cstheme="minorHAnsi"/>
          <w:lang w:val="el-GR"/>
        </w:rPr>
        <w:t>η</w:t>
      </w:r>
      <w:r w:rsidR="009645DF" w:rsidRPr="004C79A7">
        <w:rPr>
          <w:rFonts w:asciiTheme="minorHAnsi" w:eastAsia="Times New Roman" w:hAnsiTheme="minorHAnsi" w:cstheme="minorHAnsi"/>
          <w:lang w:val="el-GR"/>
        </w:rPr>
        <w:t>τ</w:t>
      </w:r>
      <w:r w:rsidR="000C3BF1" w:rsidRPr="004C79A7">
        <w:rPr>
          <w:rFonts w:asciiTheme="minorHAnsi" w:eastAsia="Times New Roman" w:hAnsiTheme="minorHAnsi" w:cstheme="minorHAnsi"/>
          <w:lang w:val="el-GR"/>
        </w:rPr>
        <w:t>ή</w:t>
      </w:r>
      <w:r w:rsidR="009645DF" w:rsidRPr="004C79A7">
        <w:rPr>
          <w:rFonts w:asciiTheme="minorHAnsi" w:eastAsia="Times New Roman" w:hAnsiTheme="minorHAnsi" w:cstheme="minorHAnsi"/>
          <w:lang w:val="el-GR"/>
        </w:rPr>
        <w:t>ς υποβάλλει την αίτησή του στο Υπουργείο Παιδείας και Θρησκευμάτων, το οποίο ελέγχει τον Πρύτανη για τη μη υλοποίηση του αιτήματος. Η αξιολόγηση από την τριμελή επιτροπή της παρούσας πραγματοποιείται οποτεδήποτε εντός του ακαδημαϊκού έτους, ενώ ο τρόπος της αξιολόγησης αποφασίζεται από την Τριμελή Εξεταστική Επιτροπή</w:t>
      </w:r>
      <w:r w:rsidRPr="004C79A7">
        <w:rPr>
          <w:rFonts w:asciiTheme="minorHAnsi" w:eastAsia="Times New Roman" w:hAnsiTheme="minorHAnsi" w:cstheme="minorHAnsi"/>
          <w:lang w:val="el-GR"/>
        </w:rPr>
        <w:t>. Σε περίπτωση αποτυχίας</w:t>
      </w:r>
      <w:r w:rsidR="003C405E" w:rsidRPr="004C79A7">
        <w:rPr>
          <w:rFonts w:asciiTheme="minorHAnsi" w:eastAsia="Times New Roman" w:hAnsiTheme="minorHAnsi" w:cstheme="minorHAnsi"/>
          <w:lang w:val="el-GR"/>
        </w:rPr>
        <w:t xml:space="preserve"> κατά την αξιολόγηση από την επιτροπή</w:t>
      </w:r>
      <w:r w:rsidRPr="004C79A7">
        <w:rPr>
          <w:rFonts w:asciiTheme="minorHAnsi" w:eastAsia="Times New Roman" w:hAnsiTheme="minorHAnsi" w:cstheme="minorHAnsi"/>
          <w:lang w:val="el-GR"/>
        </w:rPr>
        <w:t xml:space="preserve">, </w:t>
      </w:r>
      <w:r w:rsidR="003C405E" w:rsidRPr="004C79A7">
        <w:rPr>
          <w:rFonts w:asciiTheme="minorHAnsi" w:eastAsia="Times New Roman" w:hAnsiTheme="minorHAnsi" w:cstheme="minorHAnsi"/>
          <w:lang w:val="el-GR"/>
        </w:rPr>
        <w:t>η/</w:t>
      </w:r>
      <w:r w:rsidRPr="004C79A7">
        <w:rPr>
          <w:rFonts w:asciiTheme="minorHAnsi" w:eastAsia="Times New Roman" w:hAnsiTheme="minorHAnsi" w:cstheme="minorHAnsi"/>
          <w:lang w:val="el-GR"/>
        </w:rPr>
        <w:t>ο φοιτ</w:t>
      </w:r>
      <w:r w:rsidR="003C405E" w:rsidRPr="004C79A7">
        <w:rPr>
          <w:rFonts w:asciiTheme="minorHAnsi" w:eastAsia="Times New Roman" w:hAnsiTheme="minorHAnsi" w:cstheme="minorHAnsi"/>
          <w:lang w:val="el-GR"/>
        </w:rPr>
        <w:t>ήτρια/</w:t>
      </w:r>
      <w:r w:rsidR="00B95816" w:rsidRPr="004C79A7">
        <w:rPr>
          <w:rFonts w:asciiTheme="minorHAnsi" w:eastAsia="Times New Roman" w:hAnsiTheme="minorHAnsi" w:cstheme="minorHAnsi"/>
          <w:lang w:val="el-GR"/>
        </w:rPr>
        <w:t>η</w:t>
      </w:r>
      <w:r w:rsidR="003C405E" w:rsidRPr="004C79A7">
        <w:rPr>
          <w:rFonts w:asciiTheme="minorHAnsi" w:eastAsia="Times New Roman" w:hAnsiTheme="minorHAnsi" w:cstheme="minorHAnsi"/>
          <w:lang w:val="el-GR"/>
        </w:rPr>
        <w:t>τ</w:t>
      </w:r>
      <w:r w:rsidR="00B95816" w:rsidRPr="004C79A7">
        <w:rPr>
          <w:rFonts w:asciiTheme="minorHAnsi" w:eastAsia="Times New Roman" w:hAnsiTheme="minorHAnsi" w:cstheme="minorHAnsi"/>
          <w:lang w:val="el-GR"/>
        </w:rPr>
        <w:t>ή</w:t>
      </w:r>
      <w:r w:rsidR="003C405E" w:rsidRPr="004C79A7">
        <w:rPr>
          <w:rFonts w:asciiTheme="minorHAnsi" w:eastAsia="Times New Roman" w:hAnsiTheme="minorHAnsi" w:cstheme="minorHAnsi"/>
          <w:lang w:val="el-GR"/>
        </w:rPr>
        <w:t xml:space="preserve">ς επανέρχεται στο καθεστώς εξέτασης που ισχύει και για τους υπόλοιπους φοιτητές. Αν υπάρξουν και πάλι τουλάχιστον τέσσερις ανεπιτυχείς προσπάθειες εξέτασης στο ίδιο μάθημα, έχει δικαίωμα αξιολόγησης, ύστερα από αίτησή </w:t>
      </w:r>
      <w:r w:rsidR="000C3BF1" w:rsidRPr="004C79A7">
        <w:rPr>
          <w:rFonts w:asciiTheme="minorHAnsi" w:eastAsia="Times New Roman" w:hAnsiTheme="minorHAnsi" w:cstheme="minorHAnsi"/>
          <w:lang w:val="el-GR"/>
        </w:rPr>
        <w:t>της/</w:t>
      </w:r>
      <w:r w:rsidR="003C405E" w:rsidRPr="004C79A7">
        <w:rPr>
          <w:rFonts w:asciiTheme="minorHAnsi" w:eastAsia="Times New Roman" w:hAnsiTheme="minorHAnsi" w:cstheme="minorHAnsi"/>
          <w:lang w:val="el-GR"/>
        </w:rPr>
        <w:t>του, και πάλι από Τριμελή Επιτροπή. Η μη προσέλευση της/του φοιτήτριας/</w:t>
      </w:r>
      <w:r w:rsidR="00B95816" w:rsidRPr="004C79A7">
        <w:rPr>
          <w:rFonts w:asciiTheme="minorHAnsi" w:eastAsia="Times New Roman" w:hAnsiTheme="minorHAnsi" w:cstheme="minorHAnsi"/>
          <w:lang w:val="el-GR"/>
        </w:rPr>
        <w:t>η</w:t>
      </w:r>
      <w:r w:rsidR="003C405E" w:rsidRPr="004C79A7">
        <w:rPr>
          <w:rFonts w:asciiTheme="minorHAnsi" w:eastAsia="Times New Roman" w:hAnsiTheme="minorHAnsi" w:cstheme="minorHAnsi"/>
          <w:lang w:val="el-GR"/>
        </w:rPr>
        <w:t>τ</w:t>
      </w:r>
      <w:r w:rsidR="00B95816" w:rsidRPr="004C79A7">
        <w:rPr>
          <w:rFonts w:asciiTheme="minorHAnsi" w:eastAsia="Times New Roman" w:hAnsiTheme="minorHAnsi" w:cstheme="minorHAnsi"/>
          <w:lang w:val="el-GR"/>
        </w:rPr>
        <w:t>ή</w:t>
      </w:r>
      <w:r w:rsidR="003C405E" w:rsidRPr="004C79A7">
        <w:rPr>
          <w:rFonts w:asciiTheme="minorHAnsi" w:eastAsia="Times New Roman" w:hAnsiTheme="minorHAnsi" w:cstheme="minorHAnsi"/>
          <w:lang w:val="el-GR"/>
        </w:rPr>
        <w:t xml:space="preserve"> στην προγραμματισμένη εξέταση για σημαντικούς λόγους που αποδεικνύ</w:t>
      </w:r>
      <w:r w:rsidR="000C3BF1" w:rsidRPr="004C79A7">
        <w:rPr>
          <w:rFonts w:asciiTheme="minorHAnsi" w:eastAsia="Times New Roman" w:hAnsiTheme="minorHAnsi" w:cstheme="minorHAnsi"/>
          <w:lang w:val="el-GR"/>
        </w:rPr>
        <w:t>ον</w:t>
      </w:r>
      <w:r w:rsidR="003C405E" w:rsidRPr="004C79A7">
        <w:rPr>
          <w:rFonts w:asciiTheme="minorHAnsi" w:eastAsia="Times New Roman" w:hAnsiTheme="minorHAnsi" w:cstheme="minorHAnsi"/>
          <w:lang w:val="el-GR"/>
        </w:rPr>
        <w:t>ται επαρκώς, δεν θεωρείται ως ανεπιτυχής εξέταση και ορίζεται νέα ημερομηνία εξέτασης</w:t>
      </w:r>
      <w:r w:rsidRPr="004C79A7">
        <w:rPr>
          <w:rFonts w:asciiTheme="minorHAnsi" w:eastAsia="Cambria" w:hAnsiTheme="minorHAnsi" w:cstheme="minorHAnsi"/>
          <w:lang w:val="el-GR"/>
        </w:rPr>
        <w:t>.</w:t>
      </w:r>
    </w:p>
    <w:p w14:paraId="14EB4C4A" w14:textId="4C5AF8DF" w:rsidR="00A67BB6" w:rsidRPr="004C79A7" w:rsidRDefault="00AE3ABE" w:rsidP="000414B8">
      <w:pPr>
        <w:pStyle w:val="af2"/>
        <w:autoSpaceDE w:val="0"/>
        <w:autoSpaceDN w:val="0"/>
        <w:adjustRightInd w:val="0"/>
        <w:spacing w:before="0" w:after="0" w:line="276" w:lineRule="auto"/>
        <w:ind w:left="0" w:right="102"/>
        <w:textAlignment w:val="auto"/>
        <w:rPr>
          <w:rFonts w:asciiTheme="minorHAnsi" w:eastAsia="Cambria" w:hAnsiTheme="minorHAnsi" w:cstheme="minorHAnsi"/>
          <w:lang w:val="el-GR"/>
        </w:rPr>
      </w:pPr>
      <w:r w:rsidRPr="004C79A7">
        <w:rPr>
          <w:rFonts w:asciiTheme="minorHAnsi" w:eastAsia="Cambria" w:hAnsiTheme="minorHAnsi" w:cstheme="minorHAnsi"/>
          <w:lang w:val="el-GR"/>
        </w:rPr>
        <w:t>Στις περιπτώσεις φοιτητριών/τ</w:t>
      </w:r>
      <w:r w:rsidR="0092758C" w:rsidRPr="004C79A7">
        <w:rPr>
          <w:rFonts w:asciiTheme="minorHAnsi" w:eastAsia="Cambria" w:hAnsiTheme="minorHAnsi" w:cstheme="minorHAnsi"/>
          <w:lang w:val="el-GR"/>
        </w:rPr>
        <w:t>ώ</w:t>
      </w:r>
      <w:r w:rsidRPr="004C79A7">
        <w:rPr>
          <w:rFonts w:asciiTheme="minorHAnsi" w:eastAsia="Cambria" w:hAnsiTheme="minorHAnsi" w:cstheme="minorHAnsi"/>
          <w:lang w:val="el-GR"/>
        </w:rPr>
        <w:t>ν με αναπηρία και</w:t>
      </w:r>
      <w:r w:rsidR="009314A0" w:rsidRPr="004C79A7">
        <w:rPr>
          <w:rFonts w:asciiTheme="minorHAnsi" w:eastAsia="Cambria" w:hAnsiTheme="minorHAnsi" w:cstheme="minorHAnsi"/>
          <w:lang w:val="el-GR"/>
        </w:rPr>
        <w:t>/ή</w:t>
      </w:r>
      <w:r w:rsidRPr="004C79A7">
        <w:rPr>
          <w:rFonts w:asciiTheme="minorHAnsi" w:eastAsia="Cambria" w:hAnsiTheme="minorHAnsi" w:cstheme="minorHAnsi"/>
          <w:lang w:val="el-GR"/>
        </w:rPr>
        <w:t xml:space="preserve"> ειδικές εκπαιδευτικές ανάγκες ακολουθούνται οι εξατομικευμένες οδηγίες της </w:t>
      </w:r>
      <w:r w:rsidR="003316E5" w:rsidRPr="004C79A7">
        <w:rPr>
          <w:rFonts w:asciiTheme="minorHAnsi" w:eastAsia="Cambria" w:hAnsiTheme="minorHAnsi" w:cstheme="minorHAnsi"/>
          <w:lang w:val="el-GR"/>
        </w:rPr>
        <w:t xml:space="preserve">Δομής Υποστήριξης Φοιτητών και Φοιτητριών με αναπηρία και/ή ειδικές εκπαιδευτικές ανάγκες </w:t>
      </w:r>
      <w:r w:rsidRPr="004C79A7">
        <w:rPr>
          <w:rFonts w:asciiTheme="minorHAnsi" w:eastAsia="Cambria" w:hAnsiTheme="minorHAnsi" w:cstheme="minorHAnsi"/>
          <w:lang w:val="el-GR"/>
        </w:rPr>
        <w:t>«ΠΡΟΣΒΑΣΗ» (</w:t>
      </w:r>
      <w:r w:rsidRPr="004C79A7">
        <w:rPr>
          <w:rFonts w:asciiTheme="minorHAnsi" w:eastAsia="Cambria" w:hAnsiTheme="minorHAnsi" w:cstheme="minorHAnsi"/>
        </w:rPr>
        <w:t>email</w:t>
      </w:r>
      <w:r w:rsidRPr="004C79A7">
        <w:rPr>
          <w:rFonts w:asciiTheme="minorHAnsi" w:eastAsia="Cambria" w:hAnsiTheme="minorHAnsi" w:cstheme="minorHAnsi"/>
          <w:lang w:val="el-GR"/>
        </w:rPr>
        <w:t xml:space="preserve">: </w:t>
      </w:r>
      <w:hyperlink r:id="rId12" w:history="1">
        <w:r w:rsidRPr="004C79A7">
          <w:rPr>
            <w:rStyle w:val="-"/>
            <w:rFonts w:asciiTheme="minorHAnsi" w:eastAsia="Cambria" w:hAnsiTheme="minorHAnsi" w:cstheme="minorHAnsi"/>
          </w:rPr>
          <w:t>prosvasi</w:t>
        </w:r>
        <w:r w:rsidRPr="004C79A7">
          <w:rPr>
            <w:rStyle w:val="-"/>
            <w:rFonts w:asciiTheme="minorHAnsi" w:eastAsia="Cambria" w:hAnsiTheme="minorHAnsi" w:cstheme="minorHAnsi"/>
            <w:lang w:val="el-GR"/>
          </w:rPr>
          <w:t>@</w:t>
        </w:r>
        <w:r w:rsidRPr="004C79A7">
          <w:rPr>
            <w:rStyle w:val="-"/>
            <w:rFonts w:asciiTheme="minorHAnsi" w:eastAsia="Cambria" w:hAnsiTheme="minorHAnsi" w:cstheme="minorHAnsi"/>
          </w:rPr>
          <w:t>uth</w:t>
        </w:r>
        <w:r w:rsidRPr="004C79A7">
          <w:rPr>
            <w:rStyle w:val="-"/>
            <w:rFonts w:asciiTheme="minorHAnsi" w:eastAsia="Cambria" w:hAnsiTheme="minorHAnsi" w:cstheme="minorHAnsi"/>
            <w:lang w:val="el-GR"/>
          </w:rPr>
          <w:t>.</w:t>
        </w:r>
        <w:r w:rsidRPr="004C79A7">
          <w:rPr>
            <w:rStyle w:val="-"/>
            <w:rFonts w:asciiTheme="minorHAnsi" w:eastAsia="Cambria" w:hAnsiTheme="minorHAnsi" w:cstheme="minorHAnsi"/>
          </w:rPr>
          <w:t>gr</w:t>
        </w:r>
      </w:hyperlink>
      <w:r w:rsidRPr="004C79A7">
        <w:rPr>
          <w:rFonts w:asciiTheme="minorHAnsi" w:eastAsia="Cambria" w:hAnsiTheme="minorHAnsi" w:cstheme="minorHAnsi"/>
          <w:lang w:val="el-GR"/>
        </w:rPr>
        <w:t>)</w:t>
      </w:r>
      <w:r w:rsidR="009314A0" w:rsidRPr="004C79A7">
        <w:rPr>
          <w:rFonts w:asciiTheme="minorHAnsi" w:eastAsia="Cambria" w:hAnsiTheme="minorHAnsi" w:cstheme="minorHAnsi"/>
          <w:lang w:val="el-GR"/>
        </w:rPr>
        <w:t>.</w:t>
      </w:r>
    </w:p>
    <w:p w14:paraId="62FE70EA" w14:textId="40F1FC20" w:rsidR="00DB3805" w:rsidRPr="004C79A7" w:rsidRDefault="00DB3805" w:rsidP="00DB3805">
      <w:pPr>
        <w:pStyle w:val="af2"/>
        <w:autoSpaceDE w:val="0"/>
        <w:autoSpaceDN w:val="0"/>
        <w:adjustRightInd w:val="0"/>
        <w:spacing w:before="0" w:after="0" w:line="276" w:lineRule="auto"/>
        <w:ind w:left="0" w:right="102"/>
        <w:textAlignment w:val="auto"/>
        <w:rPr>
          <w:rFonts w:asciiTheme="minorHAnsi" w:eastAsia="Cambria" w:hAnsiTheme="minorHAnsi" w:cstheme="minorHAnsi"/>
          <w:lang w:val="el-GR"/>
        </w:rPr>
      </w:pPr>
      <w:r w:rsidRPr="004C79A7">
        <w:rPr>
          <w:rFonts w:asciiTheme="minorHAnsi" w:eastAsia="Cambria" w:hAnsiTheme="minorHAnsi" w:cstheme="minorHAnsi"/>
          <w:lang w:val="el-GR"/>
        </w:rPr>
        <w:t>Σε περίπτωση που κάποια/ος φοιτήτρια/</w:t>
      </w:r>
      <w:r w:rsidR="0092758C" w:rsidRPr="004C79A7">
        <w:rPr>
          <w:rFonts w:asciiTheme="minorHAnsi" w:eastAsia="Cambria" w:hAnsiTheme="minorHAnsi" w:cstheme="minorHAnsi"/>
          <w:lang w:val="el-GR"/>
        </w:rPr>
        <w:t>ητή</w:t>
      </w:r>
      <w:r w:rsidRPr="004C79A7">
        <w:rPr>
          <w:rFonts w:asciiTheme="minorHAnsi" w:eastAsia="Cambria" w:hAnsiTheme="minorHAnsi" w:cstheme="minorHAnsi"/>
          <w:lang w:val="el-GR"/>
        </w:rPr>
        <w:t>ς αποδεδειγμένα, με σχετική γνωμάτευση δημόσιου φορέα, έχει ασθενήσει ή αναρρώνει από βαριά ασθένεια κατά τη διάρκεια της εξεταστικής περιόδου, ο διδάσκων οφείλει να τον εξετάσει σε άλλη προγραμματισμένη ημερομηνία, αμέσως μόλις εκλείψει ο λόγος αδυναμίας συμμετοχής της/του φοιτήτριας/</w:t>
      </w:r>
      <w:r w:rsidR="00D432A9" w:rsidRPr="004C79A7">
        <w:rPr>
          <w:rFonts w:asciiTheme="minorHAnsi" w:eastAsia="Cambria" w:hAnsiTheme="minorHAnsi" w:cstheme="minorHAnsi"/>
          <w:lang w:val="el-GR"/>
        </w:rPr>
        <w:t>ητή</w:t>
      </w:r>
      <w:r w:rsidRPr="004C79A7">
        <w:rPr>
          <w:rFonts w:asciiTheme="minorHAnsi" w:eastAsia="Cambria" w:hAnsiTheme="minorHAnsi" w:cstheme="minorHAnsi"/>
          <w:lang w:val="el-GR"/>
        </w:rPr>
        <w:t xml:space="preserve"> στις εξετάσεις.</w:t>
      </w:r>
    </w:p>
    <w:p w14:paraId="1A986243" w14:textId="77777777" w:rsidR="00DB3805" w:rsidRPr="004C79A7" w:rsidRDefault="00DB3805" w:rsidP="000414B8">
      <w:pPr>
        <w:pStyle w:val="af2"/>
        <w:autoSpaceDE w:val="0"/>
        <w:autoSpaceDN w:val="0"/>
        <w:adjustRightInd w:val="0"/>
        <w:spacing w:before="0" w:after="0" w:line="276" w:lineRule="auto"/>
        <w:ind w:left="0" w:right="102"/>
        <w:textAlignment w:val="auto"/>
        <w:rPr>
          <w:rFonts w:asciiTheme="minorHAnsi" w:hAnsiTheme="minorHAnsi" w:cstheme="minorHAnsi"/>
          <w:lang w:val="el-GR"/>
        </w:rPr>
      </w:pPr>
    </w:p>
    <w:p w14:paraId="17613ED5" w14:textId="77777777" w:rsidR="00D43A31" w:rsidRPr="004C79A7" w:rsidRDefault="00D43A31" w:rsidP="00F80086">
      <w:pPr>
        <w:rPr>
          <w:rFonts w:asciiTheme="minorHAnsi" w:hAnsiTheme="minorHAnsi" w:cstheme="minorHAnsi"/>
          <w:b/>
          <w:sz w:val="24"/>
          <w:szCs w:val="24"/>
          <w:lang w:val="el-GR"/>
        </w:rPr>
      </w:pPr>
      <w:r w:rsidRPr="004C79A7">
        <w:rPr>
          <w:rFonts w:asciiTheme="minorHAnsi" w:hAnsiTheme="minorHAnsi" w:cstheme="minorHAnsi"/>
          <w:b/>
          <w:sz w:val="24"/>
          <w:szCs w:val="24"/>
          <w:lang w:val="el-GR"/>
        </w:rPr>
        <w:t xml:space="preserve">Επιλογή </w:t>
      </w:r>
      <w:r w:rsidR="0064061D" w:rsidRPr="004C79A7">
        <w:rPr>
          <w:rFonts w:asciiTheme="minorHAnsi" w:hAnsiTheme="minorHAnsi" w:cstheme="minorHAnsi"/>
          <w:b/>
          <w:sz w:val="24"/>
          <w:szCs w:val="24"/>
          <w:lang w:val="el-GR"/>
        </w:rPr>
        <w:t>σ</w:t>
      </w:r>
      <w:r w:rsidRPr="004C79A7">
        <w:rPr>
          <w:rFonts w:asciiTheme="minorHAnsi" w:hAnsiTheme="minorHAnsi" w:cstheme="minorHAnsi"/>
          <w:b/>
          <w:sz w:val="24"/>
          <w:szCs w:val="24"/>
          <w:lang w:val="el-GR"/>
        </w:rPr>
        <w:t xml:space="preserve">υγγράμματος ανά μάθημα </w:t>
      </w:r>
    </w:p>
    <w:p w14:paraId="08B42F0C" w14:textId="58CC0DD9" w:rsidR="00D43A31" w:rsidRPr="004C79A7" w:rsidRDefault="00FE6B72" w:rsidP="00B56B99">
      <w:pPr>
        <w:pStyle w:val="5"/>
        <w:spacing w:line="288" w:lineRule="auto"/>
        <w:jc w:val="both"/>
        <w:rPr>
          <w:rFonts w:asciiTheme="minorHAnsi" w:hAnsiTheme="minorHAnsi" w:cstheme="minorHAnsi"/>
          <w:sz w:val="22"/>
          <w:szCs w:val="20"/>
          <w:lang w:eastAsia="en-US"/>
        </w:rPr>
      </w:pPr>
      <w:r w:rsidRPr="004C79A7">
        <w:rPr>
          <w:rFonts w:asciiTheme="minorHAnsi" w:hAnsiTheme="minorHAnsi" w:cstheme="minorHAnsi"/>
          <w:sz w:val="22"/>
          <w:szCs w:val="22"/>
          <w:lang w:eastAsia="en-US"/>
        </w:rPr>
        <w:t>Η/Ο φοιτήτρια/ητής</w:t>
      </w:r>
      <w:r w:rsidR="00D43A31" w:rsidRPr="004C79A7">
        <w:rPr>
          <w:rFonts w:asciiTheme="minorHAnsi" w:hAnsiTheme="minorHAnsi" w:cstheme="minorHAnsi"/>
          <w:sz w:val="22"/>
          <w:szCs w:val="22"/>
          <w:lang w:eastAsia="en-US"/>
        </w:rPr>
        <w:t xml:space="preserve"> έχει τη δυνατότητα να επιλέξει ένα σύγγραμμα ανά μάθημα, από τα προτεινόμενα συγγράμματα, σε ημερομηνίες που ανακοιν</w:t>
      </w:r>
      <w:r w:rsidR="004260BA" w:rsidRPr="004C79A7">
        <w:rPr>
          <w:rFonts w:asciiTheme="minorHAnsi" w:hAnsiTheme="minorHAnsi" w:cstheme="minorHAnsi"/>
          <w:sz w:val="22"/>
          <w:szCs w:val="22"/>
          <w:lang w:eastAsia="en-US"/>
        </w:rPr>
        <w:t>ώνονται</w:t>
      </w:r>
      <w:r w:rsidR="00D43A31" w:rsidRPr="004C79A7">
        <w:rPr>
          <w:rFonts w:asciiTheme="minorHAnsi" w:hAnsiTheme="minorHAnsi" w:cstheme="minorHAnsi"/>
          <w:sz w:val="22"/>
          <w:szCs w:val="22"/>
          <w:lang w:eastAsia="en-US"/>
        </w:rPr>
        <w:t xml:space="preserve"> ανά εξάμηνο από τη Γραμματεία του Τμήματος. </w:t>
      </w:r>
      <w:r w:rsidR="002A2B03" w:rsidRPr="004C79A7">
        <w:rPr>
          <w:rFonts w:asciiTheme="minorHAnsi" w:hAnsiTheme="minorHAnsi" w:cstheme="minorHAnsi"/>
          <w:sz w:val="22"/>
          <w:szCs w:val="22"/>
          <w:lang w:eastAsia="en-US"/>
        </w:rPr>
        <w:t xml:space="preserve">Ο συνολικός αριθμός των συγγραμμάτων που δικαιούται μία/ένας φοιτήτρια/ητής είναι ίσος με τον αριθμό των υποχρεωτικών και επιλεγόμενων μαθημάτων, που απαιτούνται  για τη λήψη πτυχίου. </w:t>
      </w:r>
      <w:r w:rsidR="00D43A31" w:rsidRPr="004C79A7">
        <w:rPr>
          <w:rFonts w:asciiTheme="minorHAnsi" w:hAnsiTheme="minorHAnsi" w:cstheme="minorHAnsi"/>
          <w:sz w:val="22"/>
          <w:szCs w:val="22"/>
          <w:lang w:eastAsia="en-US"/>
        </w:rPr>
        <w:t xml:space="preserve">Για περισσότερες πληροφορίες μπορείτε να </w:t>
      </w:r>
      <w:r w:rsidRPr="004C79A7">
        <w:rPr>
          <w:rFonts w:asciiTheme="minorHAnsi" w:hAnsiTheme="minorHAnsi" w:cstheme="minorHAnsi"/>
          <w:sz w:val="22"/>
          <w:szCs w:val="22"/>
          <w:lang w:eastAsia="en-US"/>
        </w:rPr>
        <w:t xml:space="preserve">επισκεφθείτε </w:t>
      </w:r>
      <w:r w:rsidR="00D43A31" w:rsidRPr="004C79A7">
        <w:rPr>
          <w:rFonts w:asciiTheme="minorHAnsi" w:hAnsiTheme="minorHAnsi" w:cstheme="minorHAnsi"/>
          <w:sz w:val="22"/>
          <w:szCs w:val="22"/>
          <w:lang w:eastAsia="en-US"/>
        </w:rPr>
        <w:t xml:space="preserve">το σύνδεσμο: </w:t>
      </w:r>
      <w:hyperlink r:id="rId13" w:history="1">
        <w:r w:rsidR="00D43A31" w:rsidRPr="004C79A7">
          <w:rPr>
            <w:rFonts w:asciiTheme="minorHAnsi" w:hAnsiTheme="minorHAnsi" w:cstheme="minorHAnsi"/>
            <w:color w:val="0000FF"/>
            <w:sz w:val="22"/>
            <w:szCs w:val="20"/>
            <w:u w:val="single"/>
            <w:lang w:val="en-US" w:eastAsia="en-US"/>
          </w:rPr>
          <w:t>https</w:t>
        </w:r>
        <w:r w:rsidR="00D43A31" w:rsidRPr="004C79A7">
          <w:rPr>
            <w:rFonts w:asciiTheme="minorHAnsi" w:hAnsiTheme="minorHAnsi" w:cstheme="minorHAnsi"/>
            <w:color w:val="0000FF"/>
            <w:sz w:val="22"/>
            <w:szCs w:val="20"/>
            <w:u w:val="single"/>
            <w:lang w:eastAsia="en-US"/>
          </w:rPr>
          <w:t>://</w:t>
        </w:r>
        <w:r w:rsidR="00D43A31" w:rsidRPr="004C79A7">
          <w:rPr>
            <w:rFonts w:asciiTheme="minorHAnsi" w:hAnsiTheme="minorHAnsi" w:cstheme="minorHAnsi"/>
            <w:color w:val="0000FF"/>
            <w:sz w:val="22"/>
            <w:szCs w:val="20"/>
            <w:u w:val="single"/>
            <w:lang w:val="en-US" w:eastAsia="en-US"/>
          </w:rPr>
          <w:t>eudoxus</w:t>
        </w:r>
        <w:r w:rsidR="00D43A31" w:rsidRPr="004C79A7">
          <w:rPr>
            <w:rFonts w:asciiTheme="minorHAnsi" w:hAnsiTheme="minorHAnsi" w:cstheme="minorHAnsi"/>
            <w:color w:val="0000FF"/>
            <w:sz w:val="22"/>
            <w:szCs w:val="20"/>
            <w:u w:val="single"/>
            <w:lang w:eastAsia="en-US"/>
          </w:rPr>
          <w:t>.</w:t>
        </w:r>
        <w:r w:rsidR="00D43A31" w:rsidRPr="004C79A7">
          <w:rPr>
            <w:rFonts w:asciiTheme="minorHAnsi" w:hAnsiTheme="minorHAnsi" w:cstheme="minorHAnsi"/>
            <w:color w:val="0000FF"/>
            <w:sz w:val="22"/>
            <w:szCs w:val="20"/>
            <w:u w:val="single"/>
            <w:lang w:val="en-US" w:eastAsia="en-US"/>
          </w:rPr>
          <w:t>gr</w:t>
        </w:r>
        <w:r w:rsidR="00D43A31" w:rsidRPr="004C79A7">
          <w:rPr>
            <w:rFonts w:asciiTheme="minorHAnsi" w:hAnsiTheme="minorHAnsi" w:cstheme="minorHAnsi"/>
            <w:color w:val="0000FF"/>
            <w:sz w:val="22"/>
            <w:szCs w:val="20"/>
            <w:u w:val="single"/>
            <w:lang w:eastAsia="en-US"/>
          </w:rPr>
          <w:t>/</w:t>
        </w:r>
      </w:hyperlink>
    </w:p>
    <w:p w14:paraId="037DA5A5" w14:textId="77777777" w:rsidR="00D43A31" w:rsidRPr="004C79A7" w:rsidRDefault="00D43A31" w:rsidP="00B56B99">
      <w:pPr>
        <w:spacing w:before="60" w:after="60" w:line="288" w:lineRule="auto"/>
        <w:rPr>
          <w:rFonts w:asciiTheme="minorHAnsi" w:hAnsiTheme="minorHAnsi" w:cstheme="minorHAnsi"/>
          <w:szCs w:val="22"/>
          <w:lang w:val="el-GR"/>
        </w:rPr>
      </w:pPr>
    </w:p>
    <w:p w14:paraId="06486CF5" w14:textId="77777777" w:rsidR="00B96FA0" w:rsidRPr="004C79A7" w:rsidRDefault="00B96FA0" w:rsidP="00F80086">
      <w:pPr>
        <w:rPr>
          <w:rFonts w:asciiTheme="minorHAnsi" w:hAnsiTheme="minorHAnsi" w:cstheme="minorHAnsi"/>
          <w:b/>
          <w:sz w:val="24"/>
          <w:szCs w:val="24"/>
          <w:lang w:val="el-GR"/>
        </w:rPr>
      </w:pPr>
      <w:r w:rsidRPr="004C79A7">
        <w:rPr>
          <w:rFonts w:asciiTheme="minorHAnsi" w:hAnsiTheme="minorHAnsi" w:cstheme="minorHAnsi"/>
          <w:b/>
          <w:sz w:val="24"/>
          <w:szCs w:val="24"/>
          <w:lang w:val="el-GR"/>
        </w:rPr>
        <w:t>Πιστωτικές μονάδες</w:t>
      </w:r>
    </w:p>
    <w:p w14:paraId="2388A775" w14:textId="77777777" w:rsidR="00561B9F" w:rsidRPr="004C79A7" w:rsidRDefault="00B4440B" w:rsidP="00B56B99">
      <w:pPr>
        <w:spacing w:before="60" w:after="60" w:line="288" w:lineRule="auto"/>
        <w:rPr>
          <w:rFonts w:asciiTheme="minorHAnsi" w:hAnsiTheme="minorHAnsi" w:cstheme="minorHAnsi"/>
          <w:szCs w:val="22"/>
          <w:lang w:val="el-GR"/>
        </w:rPr>
      </w:pPr>
      <w:r w:rsidRPr="004C79A7">
        <w:rPr>
          <w:rFonts w:asciiTheme="minorHAnsi" w:hAnsiTheme="minorHAnsi" w:cstheme="minorHAnsi"/>
          <w:szCs w:val="22"/>
          <w:lang w:val="el-GR"/>
        </w:rPr>
        <w:t>Σε κ</w:t>
      </w:r>
      <w:r w:rsidR="00561B9F" w:rsidRPr="004C79A7">
        <w:rPr>
          <w:rFonts w:asciiTheme="minorHAnsi" w:hAnsiTheme="minorHAnsi" w:cstheme="minorHAnsi"/>
          <w:szCs w:val="22"/>
          <w:lang w:val="el-GR"/>
        </w:rPr>
        <w:t xml:space="preserve">άθε μάθημα </w:t>
      </w:r>
      <w:r w:rsidR="004260BA" w:rsidRPr="004C79A7">
        <w:rPr>
          <w:rFonts w:asciiTheme="minorHAnsi" w:hAnsiTheme="minorHAnsi" w:cstheme="minorHAnsi"/>
          <w:szCs w:val="22"/>
          <w:lang w:val="el-GR"/>
        </w:rPr>
        <w:t>του Προγράμματος Σ</w:t>
      </w:r>
      <w:r w:rsidRPr="004C79A7">
        <w:rPr>
          <w:rFonts w:asciiTheme="minorHAnsi" w:hAnsiTheme="minorHAnsi" w:cstheme="minorHAnsi"/>
          <w:szCs w:val="22"/>
          <w:lang w:val="el-GR"/>
        </w:rPr>
        <w:t xml:space="preserve">πουδών αντιστοιχεί ένας αριθμός, ο αριθμός των </w:t>
      </w:r>
      <w:r w:rsidRPr="004C79A7">
        <w:rPr>
          <w:rFonts w:asciiTheme="minorHAnsi" w:hAnsiTheme="minorHAnsi" w:cstheme="minorHAnsi"/>
          <w:lang w:val="el-GR"/>
        </w:rPr>
        <w:t xml:space="preserve"> </w:t>
      </w:r>
      <w:r w:rsidRPr="004C79A7">
        <w:rPr>
          <w:rFonts w:asciiTheme="minorHAnsi" w:hAnsiTheme="minorHAnsi" w:cstheme="minorHAnsi"/>
          <w:szCs w:val="22"/>
          <w:lang w:val="el-GR"/>
        </w:rPr>
        <w:t xml:space="preserve">πιστωτικών μονάδων του. </w:t>
      </w:r>
      <w:r w:rsidR="00561B9F" w:rsidRPr="004C79A7">
        <w:rPr>
          <w:rFonts w:asciiTheme="minorHAnsi" w:hAnsiTheme="minorHAnsi" w:cstheme="minorHAnsi"/>
          <w:szCs w:val="22"/>
          <w:lang w:val="el-GR"/>
        </w:rPr>
        <w:t>Οι πιστωτικές μονάδες (</w:t>
      </w:r>
      <w:r w:rsidR="00561B9F" w:rsidRPr="004C79A7">
        <w:rPr>
          <w:rFonts w:asciiTheme="minorHAnsi" w:hAnsiTheme="minorHAnsi" w:cstheme="minorHAnsi"/>
          <w:szCs w:val="22"/>
        </w:rPr>
        <w:t>ECTS</w:t>
      </w:r>
      <w:r w:rsidR="00561B9F" w:rsidRPr="004C79A7">
        <w:rPr>
          <w:rFonts w:asciiTheme="minorHAnsi" w:hAnsiTheme="minorHAnsi" w:cstheme="minorHAnsi"/>
          <w:szCs w:val="22"/>
          <w:lang w:val="el-GR"/>
        </w:rPr>
        <w:t xml:space="preserve">) που αποδίδονται σε κάθε μάθημα και στην Πρακτική Άσκηση, εκφράζουν το φόρτο εργασίας που απαιτεί κάθε εκπαιδευτικό συστατικό στοιχείο για να επιτευχθούν οι αντικειμενικοί στόχοι που επιδιώκονται, σε σχέση με το συνολικό φόρτο εργασίας που απαιτείται για την ολοκλήρωση ενός ακαδημαϊκού έτους πλήρους φοίτησης. Κάθε ακαδημαϊκό εξάμηνο περιλαμβάνει εκπαιδευτικές δραστηριότητες που αντιστοιχούν σε 30 ECTS (με το φόρτο εργασίας που απαιτείται να καταβάλει κάθε </w:t>
      </w:r>
      <w:r w:rsidR="00FE6B72" w:rsidRPr="004C79A7">
        <w:rPr>
          <w:rFonts w:asciiTheme="minorHAnsi" w:hAnsiTheme="minorHAnsi" w:cstheme="minorHAnsi"/>
          <w:szCs w:val="22"/>
          <w:lang w:val="el-GR"/>
        </w:rPr>
        <w:t>φοιτήτρια/ητής</w:t>
      </w:r>
      <w:r w:rsidR="00561B9F" w:rsidRPr="004C79A7">
        <w:rPr>
          <w:rFonts w:asciiTheme="minorHAnsi" w:hAnsiTheme="minorHAnsi" w:cstheme="minorHAnsi"/>
          <w:szCs w:val="22"/>
          <w:lang w:val="el-GR"/>
        </w:rPr>
        <w:t xml:space="preserve"> κατά τη διάρκεια του έτους να εκτιμάται κατά μέσο όρο στις 1500-1800 ώρες εργασίας).</w:t>
      </w:r>
    </w:p>
    <w:p w14:paraId="55607307" w14:textId="66F7766E" w:rsidR="00F24345" w:rsidRPr="00F24781" w:rsidRDefault="00561B9F" w:rsidP="00F24781">
      <w:pPr>
        <w:spacing w:before="60" w:after="60" w:line="288" w:lineRule="auto"/>
        <w:rPr>
          <w:rFonts w:asciiTheme="minorHAnsi" w:hAnsiTheme="minorHAnsi" w:cstheme="minorHAnsi"/>
          <w:szCs w:val="22"/>
          <w:lang w:val="el-GR"/>
        </w:rPr>
      </w:pPr>
      <w:r w:rsidRPr="004C79A7">
        <w:rPr>
          <w:rFonts w:asciiTheme="minorHAnsi" w:hAnsiTheme="minorHAnsi" w:cstheme="minorHAnsi"/>
          <w:szCs w:val="22"/>
          <w:lang w:val="el-GR"/>
        </w:rPr>
        <w:t>Το προπτυχιακό Πρόγραμμα Σπουδών στο Τμήμα Μαθηματικών της Σ</w:t>
      </w:r>
      <w:r w:rsidR="0064061D" w:rsidRPr="004C79A7">
        <w:rPr>
          <w:rFonts w:asciiTheme="minorHAnsi" w:hAnsiTheme="minorHAnsi" w:cstheme="minorHAnsi"/>
          <w:szCs w:val="22"/>
          <w:lang w:val="el-GR"/>
        </w:rPr>
        <w:t xml:space="preserve">.Θ.Ε. </w:t>
      </w:r>
      <w:r w:rsidRPr="004C79A7">
        <w:rPr>
          <w:rFonts w:asciiTheme="minorHAnsi" w:hAnsiTheme="minorHAnsi" w:cstheme="minorHAnsi"/>
          <w:szCs w:val="22"/>
          <w:lang w:val="el-GR"/>
        </w:rPr>
        <w:t>του Π</w:t>
      </w:r>
      <w:r w:rsidR="0064061D" w:rsidRPr="004C79A7">
        <w:rPr>
          <w:rFonts w:asciiTheme="minorHAnsi" w:hAnsiTheme="minorHAnsi" w:cstheme="minorHAnsi"/>
          <w:szCs w:val="22"/>
          <w:lang w:val="el-GR"/>
        </w:rPr>
        <w:t>.Θ.</w:t>
      </w:r>
      <w:r w:rsidRPr="004C79A7">
        <w:rPr>
          <w:rFonts w:asciiTheme="minorHAnsi" w:hAnsiTheme="minorHAnsi" w:cstheme="minorHAnsi"/>
          <w:szCs w:val="22"/>
          <w:lang w:val="el-GR"/>
        </w:rPr>
        <w:t xml:space="preserve"> συνίσταται στην επιτυχή παρακολούθηση μαθημάτων που αντιστοιχούν σε 240 ECTS (30 ECTS σε καθένα από τα οκτώ εξάμηνα σπουδών).</w:t>
      </w:r>
    </w:p>
    <w:p w14:paraId="7029A6A3" w14:textId="77777777" w:rsidR="004908CB" w:rsidRPr="004C79A7" w:rsidRDefault="004908CB" w:rsidP="00493EA5">
      <w:pPr>
        <w:pStyle w:val="2"/>
        <w:numPr>
          <w:ilvl w:val="0"/>
          <w:numId w:val="5"/>
        </w:numPr>
        <w:rPr>
          <w:rFonts w:asciiTheme="minorHAnsi" w:hAnsiTheme="minorHAnsi" w:cstheme="minorHAnsi"/>
          <w:sz w:val="24"/>
          <w:szCs w:val="24"/>
        </w:rPr>
      </w:pPr>
      <w:bookmarkStart w:id="8" w:name="_Toc9426511"/>
      <w:bookmarkStart w:id="9" w:name="_Toc156669240"/>
      <w:r w:rsidRPr="004C79A7">
        <w:rPr>
          <w:rFonts w:asciiTheme="minorHAnsi" w:hAnsiTheme="minorHAnsi" w:cstheme="minorHAnsi"/>
          <w:sz w:val="24"/>
          <w:szCs w:val="24"/>
        </w:rPr>
        <w:t>Δ</w:t>
      </w:r>
      <w:bookmarkStart w:id="10" w:name="Δομή_πρ_σπ"/>
      <w:bookmarkEnd w:id="10"/>
      <w:r w:rsidRPr="004C79A7">
        <w:rPr>
          <w:rFonts w:asciiTheme="minorHAnsi" w:hAnsiTheme="minorHAnsi" w:cstheme="minorHAnsi"/>
          <w:sz w:val="24"/>
          <w:szCs w:val="24"/>
        </w:rPr>
        <w:t>ΟΜΗ ΠΡΟΓΡΑΜΜΑΤΟΣ ΣΠΟΥΔΩΝ</w:t>
      </w:r>
      <w:bookmarkEnd w:id="7"/>
      <w:bookmarkEnd w:id="8"/>
      <w:bookmarkEnd w:id="9"/>
    </w:p>
    <w:p w14:paraId="08EAA5EB" w14:textId="77777777" w:rsidR="00C241DD" w:rsidRPr="004C79A7" w:rsidRDefault="00C241DD" w:rsidP="00B56B99">
      <w:pPr>
        <w:spacing w:line="288" w:lineRule="auto"/>
        <w:rPr>
          <w:rFonts w:asciiTheme="minorHAnsi" w:hAnsiTheme="minorHAnsi" w:cstheme="minorHAnsi"/>
          <w:szCs w:val="22"/>
          <w:lang w:val="el-GR"/>
        </w:rPr>
      </w:pPr>
      <w:r w:rsidRPr="004C79A7">
        <w:rPr>
          <w:rFonts w:asciiTheme="minorHAnsi" w:hAnsiTheme="minorHAnsi" w:cstheme="minorHAnsi"/>
          <w:szCs w:val="22"/>
          <w:lang w:val="el-GR"/>
        </w:rPr>
        <w:t>Το Πρόγραμμα Σπουδών του Τμήματος περιλαμβάνει εξαμηνιαία μαθήματα τα οποία κατανέμονται σε οκτώ εξάμηνα και ανταποκρίνεται σε συνθήκες κανονικής φοίτησης, προσαρμοσμένης στον ελάχιστο δυνατό αριθμό εξαμήνων που απαιτούνται για τη λήψη του πτυχίου. Τα μαθήματα χωρίζονται σε τέσσερις κατηγορίες:</w:t>
      </w:r>
    </w:p>
    <w:p w14:paraId="2CEBCEA9" w14:textId="611D483D" w:rsidR="00C241DD" w:rsidRPr="004C79A7" w:rsidRDefault="00C241DD" w:rsidP="00B56B99">
      <w:pPr>
        <w:spacing w:line="288" w:lineRule="auto"/>
        <w:rPr>
          <w:rFonts w:asciiTheme="minorHAnsi" w:hAnsiTheme="minorHAnsi" w:cstheme="minorHAnsi"/>
          <w:szCs w:val="22"/>
          <w:lang w:val="el-GR"/>
        </w:rPr>
      </w:pPr>
      <w:r w:rsidRPr="004C79A7">
        <w:rPr>
          <w:rFonts w:asciiTheme="minorHAnsi" w:hAnsiTheme="minorHAnsi" w:cstheme="minorHAnsi"/>
          <w:szCs w:val="22"/>
          <w:lang w:val="el-GR"/>
        </w:rPr>
        <w:t xml:space="preserve">υποχρεωτικά, μαθήματα επιλογής ανά </w:t>
      </w:r>
      <w:r w:rsidR="006C1EB6" w:rsidRPr="004C79A7">
        <w:rPr>
          <w:rFonts w:asciiTheme="minorHAnsi" w:hAnsiTheme="minorHAnsi" w:cstheme="minorHAnsi"/>
          <w:szCs w:val="22"/>
          <w:lang w:val="el-GR"/>
        </w:rPr>
        <w:t xml:space="preserve">επιστημονική </w:t>
      </w:r>
      <w:r w:rsidRPr="004C79A7">
        <w:rPr>
          <w:rFonts w:asciiTheme="minorHAnsi" w:hAnsiTheme="minorHAnsi" w:cstheme="minorHAnsi"/>
          <w:szCs w:val="22"/>
          <w:lang w:val="el-GR"/>
        </w:rPr>
        <w:t xml:space="preserve">περιοχή, μαθήματα </w:t>
      </w:r>
      <w:r w:rsidR="007C3A44" w:rsidRPr="004C79A7">
        <w:rPr>
          <w:rFonts w:asciiTheme="minorHAnsi" w:hAnsiTheme="minorHAnsi" w:cstheme="minorHAnsi"/>
          <w:szCs w:val="22"/>
          <w:lang w:val="el-GR"/>
        </w:rPr>
        <w:t xml:space="preserve">ελεύθερης </w:t>
      </w:r>
      <w:r w:rsidRPr="004C79A7">
        <w:rPr>
          <w:rFonts w:asciiTheme="minorHAnsi" w:hAnsiTheme="minorHAnsi" w:cstheme="minorHAnsi"/>
          <w:szCs w:val="22"/>
          <w:lang w:val="el-GR"/>
        </w:rPr>
        <w:t>επιλογής γενικών και παιδαγωγικών γνώσεων</w:t>
      </w:r>
      <w:r w:rsidR="002A2B03" w:rsidRPr="004C79A7">
        <w:rPr>
          <w:rFonts w:asciiTheme="minorHAnsi" w:hAnsiTheme="minorHAnsi" w:cstheme="minorHAnsi"/>
          <w:szCs w:val="22"/>
          <w:lang w:val="el-GR"/>
        </w:rPr>
        <w:t>,</w:t>
      </w:r>
      <w:r w:rsidRPr="004C79A7">
        <w:rPr>
          <w:rFonts w:asciiTheme="minorHAnsi" w:hAnsiTheme="minorHAnsi" w:cstheme="minorHAnsi"/>
          <w:szCs w:val="22"/>
          <w:lang w:val="el-GR"/>
        </w:rPr>
        <w:t xml:space="preserve"> και μαθήματα ξένης γλώσσας. </w:t>
      </w:r>
    </w:p>
    <w:p w14:paraId="22139DD6" w14:textId="77777777" w:rsidR="007C3A44" w:rsidRPr="004C79A7" w:rsidRDefault="007C3A44" w:rsidP="00F80086">
      <w:pPr>
        <w:rPr>
          <w:rFonts w:asciiTheme="minorHAnsi" w:hAnsiTheme="minorHAnsi" w:cstheme="minorHAnsi"/>
          <w:b/>
          <w:sz w:val="24"/>
          <w:szCs w:val="24"/>
          <w:lang w:val="el-GR"/>
        </w:rPr>
      </w:pPr>
      <w:bookmarkStart w:id="11" w:name="_Toc309057603"/>
      <w:bookmarkStart w:id="12" w:name="_Toc310187914"/>
      <w:bookmarkStart w:id="13" w:name="_Toc400037404"/>
      <w:bookmarkStart w:id="14" w:name="_Toc9423289"/>
    </w:p>
    <w:p w14:paraId="2FD1927F" w14:textId="5AD46AD7" w:rsidR="004908CB" w:rsidRPr="004C79A7" w:rsidRDefault="004908CB" w:rsidP="00F80086">
      <w:pPr>
        <w:rPr>
          <w:rFonts w:asciiTheme="minorHAnsi" w:hAnsiTheme="minorHAnsi" w:cstheme="minorHAnsi"/>
          <w:b/>
          <w:sz w:val="24"/>
          <w:szCs w:val="24"/>
          <w:lang w:val="el-GR"/>
        </w:rPr>
      </w:pPr>
      <w:r w:rsidRPr="004C79A7">
        <w:rPr>
          <w:rFonts w:asciiTheme="minorHAnsi" w:hAnsiTheme="minorHAnsi" w:cstheme="minorHAnsi"/>
          <w:b/>
          <w:sz w:val="24"/>
          <w:szCs w:val="24"/>
          <w:lang w:val="el-GR"/>
        </w:rPr>
        <w:t>Υ</w:t>
      </w:r>
      <w:r w:rsidR="00D43A31" w:rsidRPr="004C79A7">
        <w:rPr>
          <w:rFonts w:asciiTheme="minorHAnsi" w:hAnsiTheme="minorHAnsi" w:cstheme="minorHAnsi"/>
          <w:b/>
          <w:sz w:val="24"/>
          <w:szCs w:val="24"/>
          <w:lang w:val="el-GR"/>
        </w:rPr>
        <w:t>ποχρεωτικά μαθήματα</w:t>
      </w:r>
      <w:bookmarkEnd w:id="11"/>
      <w:bookmarkEnd w:id="12"/>
      <w:bookmarkEnd w:id="13"/>
      <w:bookmarkEnd w:id="14"/>
    </w:p>
    <w:p w14:paraId="15EDEB3B" w14:textId="77777777" w:rsidR="00FE6B72" w:rsidRPr="004C79A7" w:rsidRDefault="004908CB" w:rsidP="00B56B99">
      <w:pPr>
        <w:spacing w:line="288" w:lineRule="auto"/>
        <w:rPr>
          <w:rFonts w:asciiTheme="minorHAnsi" w:hAnsiTheme="minorHAnsi" w:cstheme="minorHAnsi"/>
          <w:szCs w:val="22"/>
          <w:lang w:val="el-GR"/>
        </w:rPr>
      </w:pPr>
      <w:r w:rsidRPr="004C79A7">
        <w:rPr>
          <w:rFonts w:asciiTheme="minorHAnsi" w:hAnsiTheme="minorHAnsi" w:cstheme="minorHAnsi"/>
          <w:szCs w:val="22"/>
          <w:lang w:val="el-GR"/>
        </w:rPr>
        <w:t xml:space="preserve">Ως υποχρεωτικά μαθήματα χαρακτηρίζονται τα μαθήματα των οποίων η παρακολούθηση και η επιτυχής εξέταση κρίνεται απαραίτητη για το σύνολο των </w:t>
      </w:r>
      <w:r w:rsidR="00FE6B72" w:rsidRPr="004C79A7">
        <w:rPr>
          <w:rFonts w:asciiTheme="minorHAnsi" w:hAnsiTheme="minorHAnsi" w:cstheme="minorHAnsi"/>
          <w:szCs w:val="22"/>
          <w:lang w:val="el-GR"/>
        </w:rPr>
        <w:t xml:space="preserve">φοιτητριών/ητών </w:t>
      </w:r>
      <w:r w:rsidRPr="004C79A7">
        <w:rPr>
          <w:rFonts w:asciiTheme="minorHAnsi" w:hAnsiTheme="minorHAnsi" w:cstheme="minorHAnsi"/>
          <w:szCs w:val="22"/>
          <w:lang w:val="el-GR"/>
        </w:rPr>
        <w:t xml:space="preserve">του Τμήματος. </w:t>
      </w:r>
      <w:r w:rsidR="00EF6C45" w:rsidRPr="004C79A7">
        <w:rPr>
          <w:rFonts w:asciiTheme="minorHAnsi" w:hAnsiTheme="minorHAnsi" w:cstheme="minorHAnsi"/>
          <w:szCs w:val="22"/>
          <w:lang w:val="el-GR"/>
        </w:rPr>
        <w:t xml:space="preserve">Σκοπός των υποχρεωτικών μαθημάτων είναι αφενός η </w:t>
      </w:r>
      <w:r w:rsidR="00750E8A" w:rsidRPr="004C79A7">
        <w:rPr>
          <w:rFonts w:asciiTheme="minorHAnsi" w:hAnsiTheme="minorHAnsi" w:cstheme="minorHAnsi"/>
          <w:szCs w:val="22"/>
          <w:lang w:val="el-GR"/>
        </w:rPr>
        <w:t xml:space="preserve">θεμελίωση μαθηματικών </w:t>
      </w:r>
      <w:r w:rsidR="00EF6C45" w:rsidRPr="004C79A7">
        <w:rPr>
          <w:rFonts w:asciiTheme="minorHAnsi" w:hAnsiTheme="minorHAnsi" w:cstheme="minorHAnsi"/>
          <w:szCs w:val="22"/>
          <w:lang w:val="el-GR"/>
        </w:rPr>
        <w:t xml:space="preserve">γνώσεων και βασικών μεθοδολογικών εργαλείων για την απόκτηση της μαθηματικής επιστήμης, και αφετέρου η συστηματική εισαγωγή στα επιμέρους γνωστικά αντικείμενα. </w:t>
      </w:r>
      <w:r w:rsidR="000302F4" w:rsidRPr="004C79A7">
        <w:rPr>
          <w:rFonts w:asciiTheme="minorHAnsi" w:hAnsiTheme="minorHAnsi" w:cstheme="minorHAnsi"/>
          <w:szCs w:val="22"/>
          <w:lang w:val="el-GR"/>
        </w:rPr>
        <w:t xml:space="preserve">Είναι ιδιαίτερα σημαντικό η παρακολούθηση των </w:t>
      </w:r>
      <w:r w:rsidR="00750E8A" w:rsidRPr="004C79A7">
        <w:rPr>
          <w:rFonts w:asciiTheme="minorHAnsi" w:hAnsiTheme="minorHAnsi" w:cstheme="minorHAnsi"/>
          <w:szCs w:val="22"/>
          <w:lang w:val="el-GR"/>
        </w:rPr>
        <w:t xml:space="preserve">υποχρεωτικών </w:t>
      </w:r>
      <w:r w:rsidR="000302F4" w:rsidRPr="004C79A7">
        <w:rPr>
          <w:rFonts w:asciiTheme="minorHAnsi" w:hAnsiTheme="minorHAnsi" w:cstheme="minorHAnsi"/>
          <w:szCs w:val="22"/>
          <w:lang w:val="el-GR"/>
        </w:rPr>
        <w:t xml:space="preserve">μαθημάτων να γίνεται στη βάση μιας επιστημονικά ορθής ακολουθίας. </w:t>
      </w:r>
      <w:r w:rsidR="000E23BD" w:rsidRPr="004C79A7">
        <w:rPr>
          <w:rFonts w:asciiTheme="minorHAnsi" w:hAnsiTheme="minorHAnsi" w:cstheme="minorHAnsi"/>
          <w:szCs w:val="22"/>
          <w:lang w:val="el-GR"/>
        </w:rPr>
        <w:t xml:space="preserve">Στο παρόν Πρόγραμμα Σπουδών </w:t>
      </w:r>
      <w:r w:rsidR="000302F4" w:rsidRPr="004C79A7">
        <w:rPr>
          <w:rFonts w:asciiTheme="minorHAnsi" w:hAnsiTheme="minorHAnsi" w:cstheme="minorHAnsi"/>
          <w:szCs w:val="22"/>
          <w:lang w:val="el-GR"/>
        </w:rPr>
        <w:t xml:space="preserve">τα </w:t>
      </w:r>
      <w:r w:rsidR="00750E8A" w:rsidRPr="004C79A7">
        <w:rPr>
          <w:rFonts w:asciiTheme="minorHAnsi" w:hAnsiTheme="minorHAnsi" w:cstheme="minorHAnsi"/>
          <w:szCs w:val="22"/>
          <w:lang w:val="el-GR"/>
        </w:rPr>
        <w:t xml:space="preserve">υποχρεωτικά </w:t>
      </w:r>
      <w:r w:rsidR="000302F4" w:rsidRPr="004C79A7">
        <w:rPr>
          <w:rFonts w:asciiTheme="minorHAnsi" w:hAnsiTheme="minorHAnsi" w:cstheme="minorHAnsi"/>
          <w:szCs w:val="22"/>
          <w:lang w:val="el-GR"/>
        </w:rPr>
        <w:t>μαθήματα</w:t>
      </w:r>
      <w:r w:rsidR="000E23BD" w:rsidRPr="004C79A7">
        <w:rPr>
          <w:rFonts w:asciiTheme="minorHAnsi" w:hAnsiTheme="minorHAnsi" w:cstheme="minorHAnsi"/>
          <w:szCs w:val="22"/>
          <w:lang w:val="el-GR"/>
        </w:rPr>
        <w:t>,</w:t>
      </w:r>
      <w:r w:rsidR="000302F4" w:rsidRPr="004C79A7">
        <w:rPr>
          <w:rFonts w:asciiTheme="minorHAnsi" w:hAnsiTheme="minorHAnsi" w:cstheme="minorHAnsi"/>
          <w:szCs w:val="22"/>
          <w:lang w:val="el-GR"/>
        </w:rPr>
        <w:t xml:space="preserve"> τα οποία θεμελιώνουν γνώσεις που κρίνονται απαραίτητες για όλα τα άλλα μαθήματα, έχουν σχεδιαστεί ώστε να αλληλοσυμπληρώνονται και να </w:t>
      </w:r>
      <w:r w:rsidR="004260BA" w:rsidRPr="004C79A7">
        <w:rPr>
          <w:rFonts w:asciiTheme="minorHAnsi" w:hAnsiTheme="minorHAnsi" w:cstheme="minorHAnsi"/>
          <w:szCs w:val="22"/>
          <w:lang w:val="el-GR"/>
        </w:rPr>
        <w:t xml:space="preserve">υποστηρίζουν </w:t>
      </w:r>
      <w:r w:rsidR="000302F4" w:rsidRPr="004C79A7">
        <w:rPr>
          <w:rFonts w:asciiTheme="minorHAnsi" w:hAnsiTheme="minorHAnsi" w:cstheme="minorHAnsi"/>
          <w:szCs w:val="22"/>
          <w:lang w:val="el-GR"/>
        </w:rPr>
        <w:t xml:space="preserve">το ένα το άλλο. </w:t>
      </w:r>
      <w:r w:rsidR="00FE6B72" w:rsidRPr="004C79A7">
        <w:rPr>
          <w:rFonts w:asciiTheme="minorHAnsi" w:hAnsiTheme="minorHAnsi" w:cstheme="minorHAnsi"/>
          <w:szCs w:val="22"/>
          <w:lang w:val="el-GR"/>
        </w:rPr>
        <w:t>Συνιστάται στις/στους φοιτήτριες/ητές να τηρούν τη συγκεκριμένη (χρονική) ακολουθία παρακολούθησης, η οποία θα συμβάλει σημαντικά στην παιδεία, στην κατάκτηση δύσκολης γνώσης αλλά και στις βαθμολογικές επιδόσεις των φοιτητριών/ητών. Η παρακολούθηση των εργαστηριακών ασκήσεων είναι υποχρεωτική.</w:t>
      </w:r>
    </w:p>
    <w:p w14:paraId="6365E8C9" w14:textId="5A468023" w:rsidR="000E23BD" w:rsidRPr="004C79A7" w:rsidRDefault="000E23BD" w:rsidP="00B56B99">
      <w:pPr>
        <w:spacing w:line="288" w:lineRule="auto"/>
        <w:rPr>
          <w:rFonts w:asciiTheme="minorHAnsi" w:hAnsiTheme="minorHAnsi" w:cstheme="minorHAnsi"/>
          <w:szCs w:val="22"/>
          <w:lang w:val="el-GR"/>
        </w:rPr>
      </w:pPr>
      <w:r w:rsidRPr="004C79A7">
        <w:rPr>
          <w:rFonts w:asciiTheme="minorHAnsi" w:hAnsiTheme="minorHAnsi" w:cstheme="minorHAnsi"/>
          <w:szCs w:val="22"/>
          <w:lang w:val="el-GR"/>
        </w:rPr>
        <w:t xml:space="preserve">Για την απόκτηση πτυχίου </w:t>
      </w:r>
      <w:r w:rsidR="00FE6B72" w:rsidRPr="004C79A7">
        <w:rPr>
          <w:rFonts w:asciiTheme="minorHAnsi" w:hAnsiTheme="minorHAnsi" w:cstheme="minorHAnsi"/>
          <w:szCs w:val="22"/>
          <w:lang w:val="el-GR"/>
        </w:rPr>
        <w:t xml:space="preserve">η/ο φοιτήτρια/ητής </w:t>
      </w:r>
      <w:r w:rsidRPr="004C79A7">
        <w:rPr>
          <w:rFonts w:asciiTheme="minorHAnsi" w:hAnsiTheme="minorHAnsi" w:cstheme="minorHAnsi"/>
          <w:szCs w:val="22"/>
          <w:lang w:val="el-GR"/>
        </w:rPr>
        <w:t>πρέπει να  παρακολουθήσει και να εξεταστεί με επιτυχία σε εικοσιένα (21) υποχρεωτικά μαθήματα</w:t>
      </w:r>
      <w:r w:rsidR="003D67D4" w:rsidRPr="004C79A7">
        <w:rPr>
          <w:rFonts w:asciiTheme="minorHAnsi" w:hAnsiTheme="minorHAnsi" w:cstheme="minorHAnsi"/>
          <w:szCs w:val="22"/>
          <w:lang w:val="el-GR"/>
        </w:rPr>
        <w:t>, τα οποία ανήκουν</w:t>
      </w:r>
      <w:r w:rsidR="00DE109D" w:rsidRPr="004C79A7">
        <w:rPr>
          <w:rFonts w:asciiTheme="minorHAnsi" w:hAnsiTheme="minorHAnsi" w:cstheme="minorHAnsi"/>
          <w:szCs w:val="22"/>
          <w:lang w:val="el-GR"/>
        </w:rPr>
        <w:t xml:space="preserve">:  επτά (7) στην Ανάλυση, πέντε (5) στην </w:t>
      </w:r>
      <w:r w:rsidR="006C1EB6" w:rsidRPr="004C79A7">
        <w:rPr>
          <w:rFonts w:asciiTheme="minorHAnsi" w:hAnsiTheme="minorHAnsi" w:cstheme="minorHAnsi"/>
          <w:szCs w:val="22"/>
          <w:lang w:val="el-GR"/>
        </w:rPr>
        <w:t xml:space="preserve">Άλγεβρα-Γεωμετρία, </w:t>
      </w:r>
      <w:r w:rsidR="00BB03CF" w:rsidRPr="004C79A7">
        <w:rPr>
          <w:rFonts w:asciiTheme="minorHAnsi" w:hAnsiTheme="minorHAnsi" w:cstheme="minorHAnsi"/>
          <w:szCs w:val="22"/>
          <w:lang w:val="el-GR"/>
        </w:rPr>
        <w:t xml:space="preserve">πέντε (5) στη Στατιστική-Πιθανότητες-Eπιχειρησιακή Έρευνα και </w:t>
      </w:r>
      <w:r w:rsidR="006C1EB6" w:rsidRPr="004C79A7">
        <w:rPr>
          <w:rFonts w:asciiTheme="minorHAnsi" w:hAnsiTheme="minorHAnsi" w:cstheme="minorHAnsi"/>
          <w:szCs w:val="22"/>
          <w:lang w:val="el-GR"/>
        </w:rPr>
        <w:t xml:space="preserve">τέσσερα (4) </w:t>
      </w:r>
      <w:r w:rsidR="00DE109D" w:rsidRPr="004C79A7">
        <w:rPr>
          <w:rFonts w:asciiTheme="minorHAnsi" w:hAnsiTheme="minorHAnsi" w:cstheme="minorHAnsi"/>
          <w:szCs w:val="22"/>
          <w:lang w:val="el-GR"/>
        </w:rPr>
        <w:t>στα Υπολογιστικά-Εφαρμοσμένα Μαθηματικά</w:t>
      </w:r>
      <w:r w:rsidRPr="004C79A7">
        <w:rPr>
          <w:rFonts w:asciiTheme="minorHAnsi" w:hAnsiTheme="minorHAnsi" w:cstheme="minorHAnsi"/>
          <w:szCs w:val="22"/>
          <w:lang w:val="el-GR"/>
        </w:rPr>
        <w:t>.</w:t>
      </w:r>
    </w:p>
    <w:p w14:paraId="5DAEA9C9" w14:textId="77777777" w:rsidR="00A23ED1" w:rsidRPr="004C79A7" w:rsidRDefault="00A23ED1" w:rsidP="00B56B99">
      <w:pPr>
        <w:spacing w:line="288" w:lineRule="auto"/>
        <w:rPr>
          <w:rFonts w:asciiTheme="minorHAnsi" w:hAnsiTheme="minorHAnsi" w:cstheme="minorHAnsi"/>
          <w:szCs w:val="22"/>
          <w:lang w:val="el-GR"/>
        </w:rPr>
      </w:pPr>
    </w:p>
    <w:p w14:paraId="3A410575" w14:textId="77777777" w:rsidR="00DB4F37" w:rsidRPr="004C79A7" w:rsidRDefault="004908CB" w:rsidP="00F80086">
      <w:pPr>
        <w:rPr>
          <w:rFonts w:asciiTheme="minorHAnsi" w:hAnsiTheme="minorHAnsi" w:cstheme="minorHAnsi"/>
          <w:lang w:val="el-GR"/>
        </w:rPr>
      </w:pPr>
      <w:bookmarkStart w:id="15" w:name="_Toc309057604"/>
      <w:bookmarkStart w:id="16" w:name="_Toc310187915"/>
      <w:bookmarkStart w:id="17" w:name="_Toc400037405"/>
      <w:bookmarkStart w:id="18" w:name="_Toc9423290"/>
      <w:r w:rsidRPr="004C79A7">
        <w:rPr>
          <w:rFonts w:asciiTheme="minorHAnsi" w:hAnsiTheme="minorHAnsi" w:cstheme="minorHAnsi"/>
          <w:b/>
          <w:sz w:val="24"/>
          <w:szCs w:val="24"/>
          <w:lang w:val="el-GR"/>
        </w:rPr>
        <w:t>Μ</w:t>
      </w:r>
      <w:r w:rsidR="00D43A31" w:rsidRPr="004C79A7">
        <w:rPr>
          <w:rFonts w:asciiTheme="minorHAnsi" w:hAnsiTheme="minorHAnsi" w:cstheme="minorHAnsi"/>
          <w:b/>
          <w:sz w:val="24"/>
          <w:szCs w:val="24"/>
          <w:lang w:val="el-GR"/>
        </w:rPr>
        <w:t>αθήματα επιλογής επιστημονικών περιοχών</w:t>
      </w:r>
      <w:bookmarkEnd w:id="15"/>
      <w:bookmarkEnd w:id="16"/>
      <w:bookmarkEnd w:id="17"/>
      <w:bookmarkEnd w:id="18"/>
    </w:p>
    <w:p w14:paraId="6B7B221B" w14:textId="77777777" w:rsidR="00DA479B" w:rsidRPr="004C79A7" w:rsidRDefault="00813706" w:rsidP="00B56B99">
      <w:pPr>
        <w:spacing w:line="288" w:lineRule="auto"/>
        <w:rPr>
          <w:rFonts w:asciiTheme="minorHAnsi" w:hAnsiTheme="minorHAnsi" w:cstheme="minorHAnsi"/>
          <w:szCs w:val="22"/>
          <w:lang w:val="el-GR"/>
        </w:rPr>
      </w:pPr>
      <w:r w:rsidRPr="004C79A7">
        <w:rPr>
          <w:rFonts w:asciiTheme="minorHAnsi" w:hAnsiTheme="minorHAnsi" w:cstheme="minorHAnsi"/>
          <w:szCs w:val="22"/>
          <w:lang w:val="el-GR"/>
        </w:rPr>
        <w:t xml:space="preserve">Ως μαθήματα επιλογής </w:t>
      </w:r>
      <w:r w:rsidR="00DB4F37" w:rsidRPr="004C79A7">
        <w:rPr>
          <w:rFonts w:asciiTheme="minorHAnsi" w:hAnsiTheme="minorHAnsi" w:cstheme="minorHAnsi"/>
          <w:szCs w:val="22"/>
          <w:lang w:val="el-GR"/>
        </w:rPr>
        <w:t>επιστημονικών</w:t>
      </w:r>
      <w:r w:rsidR="0003027E" w:rsidRPr="004C79A7">
        <w:rPr>
          <w:rFonts w:asciiTheme="minorHAnsi" w:hAnsiTheme="minorHAnsi" w:cstheme="minorHAnsi"/>
          <w:szCs w:val="22"/>
          <w:lang w:val="el-GR"/>
        </w:rPr>
        <w:t xml:space="preserve"> περιοχών </w:t>
      </w:r>
      <w:r w:rsidRPr="004C79A7">
        <w:rPr>
          <w:rFonts w:asciiTheme="minorHAnsi" w:hAnsiTheme="minorHAnsi" w:cstheme="minorHAnsi"/>
          <w:szCs w:val="22"/>
          <w:lang w:val="el-GR"/>
        </w:rPr>
        <w:t>χαρακτηρίζονται τα μαθήματα,</w:t>
      </w:r>
      <w:r w:rsidR="00574368" w:rsidRPr="004C79A7">
        <w:rPr>
          <w:rFonts w:asciiTheme="minorHAnsi" w:hAnsiTheme="minorHAnsi" w:cstheme="minorHAnsi"/>
          <w:szCs w:val="22"/>
          <w:lang w:val="el-GR"/>
        </w:rPr>
        <w:t xml:space="preserve"> τα οποία</w:t>
      </w:r>
      <w:r w:rsidRPr="004C79A7">
        <w:rPr>
          <w:rFonts w:asciiTheme="minorHAnsi" w:hAnsiTheme="minorHAnsi" w:cstheme="minorHAnsi"/>
          <w:szCs w:val="22"/>
          <w:lang w:val="el-GR"/>
        </w:rPr>
        <w:t xml:space="preserve"> οι φοιτητές επιλέγουν</w:t>
      </w:r>
      <w:r w:rsidR="00DA479B" w:rsidRPr="004C79A7">
        <w:rPr>
          <w:rFonts w:asciiTheme="minorHAnsi" w:hAnsiTheme="minorHAnsi" w:cstheme="minorHAnsi"/>
          <w:szCs w:val="22"/>
          <w:lang w:val="el-GR"/>
        </w:rPr>
        <w:t xml:space="preserve"> από ένα σύνολο μαθημάτων διαφορετικών </w:t>
      </w:r>
      <w:r w:rsidR="00DB4F37" w:rsidRPr="004C79A7">
        <w:rPr>
          <w:rFonts w:asciiTheme="minorHAnsi" w:hAnsiTheme="minorHAnsi" w:cstheme="minorHAnsi"/>
          <w:szCs w:val="22"/>
          <w:lang w:val="el-GR"/>
        </w:rPr>
        <w:t xml:space="preserve">επιστημονικών </w:t>
      </w:r>
      <w:r w:rsidR="00DA479B" w:rsidRPr="004C79A7">
        <w:rPr>
          <w:rFonts w:asciiTheme="minorHAnsi" w:hAnsiTheme="minorHAnsi" w:cstheme="minorHAnsi"/>
          <w:szCs w:val="22"/>
          <w:lang w:val="el-GR"/>
        </w:rPr>
        <w:t xml:space="preserve">περιοχών </w:t>
      </w:r>
      <w:r w:rsidRPr="004C79A7">
        <w:rPr>
          <w:rFonts w:asciiTheme="minorHAnsi" w:hAnsiTheme="minorHAnsi" w:cstheme="minorHAnsi"/>
          <w:szCs w:val="22"/>
          <w:lang w:val="el-GR"/>
        </w:rPr>
        <w:t>ανάλογα με τ</w:t>
      </w:r>
      <w:r w:rsidR="009820CE" w:rsidRPr="004C79A7">
        <w:rPr>
          <w:rFonts w:asciiTheme="minorHAnsi" w:hAnsiTheme="minorHAnsi" w:cstheme="minorHAnsi"/>
          <w:szCs w:val="22"/>
          <w:lang w:val="el-GR"/>
        </w:rPr>
        <w:t xml:space="preserve">α ενδιαφέροντά </w:t>
      </w:r>
      <w:r w:rsidR="00DB4F37" w:rsidRPr="004C79A7">
        <w:rPr>
          <w:rFonts w:asciiTheme="minorHAnsi" w:hAnsiTheme="minorHAnsi" w:cstheme="minorHAnsi"/>
          <w:szCs w:val="22"/>
          <w:lang w:val="el-GR"/>
        </w:rPr>
        <w:t>τους</w:t>
      </w:r>
      <w:r w:rsidRPr="004C79A7">
        <w:rPr>
          <w:rFonts w:asciiTheme="minorHAnsi" w:hAnsiTheme="minorHAnsi" w:cstheme="minorHAnsi"/>
          <w:szCs w:val="22"/>
          <w:lang w:val="el-GR"/>
        </w:rPr>
        <w:t>. Σκοπός των μαθημάτων επιλογής είναι η εμβάθυνση</w:t>
      </w:r>
      <w:r w:rsidR="00574368" w:rsidRPr="004C79A7">
        <w:rPr>
          <w:rFonts w:asciiTheme="minorHAnsi" w:hAnsiTheme="minorHAnsi" w:cstheme="minorHAnsi"/>
          <w:szCs w:val="22"/>
          <w:lang w:val="el-GR"/>
        </w:rPr>
        <w:t xml:space="preserve"> </w:t>
      </w:r>
      <w:r w:rsidRPr="004C79A7">
        <w:rPr>
          <w:rFonts w:asciiTheme="minorHAnsi" w:hAnsiTheme="minorHAnsi" w:cstheme="minorHAnsi"/>
          <w:szCs w:val="22"/>
          <w:lang w:val="el-GR"/>
        </w:rPr>
        <w:t xml:space="preserve">και </w:t>
      </w:r>
      <w:r w:rsidR="003D67D4" w:rsidRPr="004C79A7">
        <w:rPr>
          <w:rFonts w:asciiTheme="minorHAnsi" w:hAnsiTheme="minorHAnsi" w:cstheme="minorHAnsi"/>
          <w:szCs w:val="22"/>
          <w:lang w:val="el-GR"/>
        </w:rPr>
        <w:t>—</w:t>
      </w:r>
      <w:r w:rsidRPr="004C79A7">
        <w:rPr>
          <w:rFonts w:asciiTheme="minorHAnsi" w:hAnsiTheme="minorHAnsi" w:cstheme="minorHAnsi"/>
          <w:szCs w:val="22"/>
          <w:lang w:val="el-GR"/>
        </w:rPr>
        <w:t>σε μερικές περιπτώσεις</w:t>
      </w:r>
      <w:r w:rsidR="003D67D4" w:rsidRPr="004C79A7">
        <w:rPr>
          <w:rFonts w:asciiTheme="minorHAnsi" w:hAnsiTheme="minorHAnsi" w:cstheme="minorHAnsi"/>
          <w:szCs w:val="22"/>
          <w:lang w:val="el-GR"/>
        </w:rPr>
        <w:t>—</w:t>
      </w:r>
      <w:r w:rsidRPr="004C79A7">
        <w:rPr>
          <w:rFonts w:asciiTheme="minorHAnsi" w:hAnsiTheme="minorHAnsi" w:cstheme="minorHAnsi"/>
          <w:szCs w:val="22"/>
          <w:lang w:val="el-GR"/>
        </w:rPr>
        <w:t xml:space="preserve"> </w:t>
      </w:r>
      <w:r w:rsidR="0003027E" w:rsidRPr="004C79A7">
        <w:rPr>
          <w:rFonts w:asciiTheme="minorHAnsi" w:hAnsiTheme="minorHAnsi" w:cstheme="minorHAnsi"/>
          <w:szCs w:val="22"/>
          <w:lang w:val="el-GR"/>
        </w:rPr>
        <w:t xml:space="preserve">η </w:t>
      </w:r>
      <w:r w:rsidR="003D67D4" w:rsidRPr="004C79A7">
        <w:rPr>
          <w:rFonts w:asciiTheme="minorHAnsi" w:hAnsiTheme="minorHAnsi" w:cstheme="minorHAnsi"/>
          <w:szCs w:val="22"/>
          <w:lang w:val="el-GR"/>
        </w:rPr>
        <w:t xml:space="preserve">κατάκτηση </w:t>
      </w:r>
      <w:r w:rsidRPr="004C79A7">
        <w:rPr>
          <w:rFonts w:asciiTheme="minorHAnsi" w:hAnsiTheme="minorHAnsi" w:cstheme="minorHAnsi"/>
          <w:szCs w:val="22"/>
          <w:lang w:val="el-GR"/>
        </w:rPr>
        <w:t>εξειδ</w:t>
      </w:r>
      <w:r w:rsidR="003D67D4" w:rsidRPr="004C79A7">
        <w:rPr>
          <w:rFonts w:asciiTheme="minorHAnsi" w:hAnsiTheme="minorHAnsi" w:cstheme="minorHAnsi"/>
          <w:szCs w:val="22"/>
          <w:lang w:val="el-GR"/>
        </w:rPr>
        <w:t xml:space="preserve">ικευμένων </w:t>
      </w:r>
      <w:r w:rsidR="0003027E" w:rsidRPr="004C79A7">
        <w:rPr>
          <w:rFonts w:asciiTheme="minorHAnsi" w:hAnsiTheme="minorHAnsi" w:cstheme="minorHAnsi"/>
          <w:szCs w:val="22"/>
          <w:lang w:val="el-GR"/>
        </w:rPr>
        <w:t>γνώσεων γύρω από ένα επιστημονικό πεδίο</w:t>
      </w:r>
      <w:r w:rsidR="003D67D4" w:rsidRPr="004C79A7">
        <w:rPr>
          <w:rFonts w:asciiTheme="minorHAnsi" w:hAnsiTheme="minorHAnsi" w:cstheme="minorHAnsi"/>
          <w:szCs w:val="22"/>
          <w:lang w:val="el-GR"/>
        </w:rPr>
        <w:t xml:space="preserve"> καθώς και η ανάπτυξη </w:t>
      </w:r>
      <w:r w:rsidR="00574368" w:rsidRPr="004C79A7">
        <w:rPr>
          <w:rFonts w:asciiTheme="minorHAnsi" w:hAnsiTheme="minorHAnsi" w:cstheme="minorHAnsi"/>
          <w:szCs w:val="22"/>
          <w:lang w:val="el-GR"/>
        </w:rPr>
        <w:t>εφαρμογών της μαθηματικής επιστήμης</w:t>
      </w:r>
      <w:r w:rsidRPr="004C79A7">
        <w:rPr>
          <w:rFonts w:asciiTheme="minorHAnsi" w:hAnsiTheme="minorHAnsi" w:cstheme="minorHAnsi"/>
          <w:szCs w:val="22"/>
          <w:lang w:val="el-GR"/>
        </w:rPr>
        <w:t xml:space="preserve">. </w:t>
      </w:r>
    </w:p>
    <w:p w14:paraId="4C7BD745" w14:textId="3C1ACE0E" w:rsidR="008772BE" w:rsidRPr="004C79A7" w:rsidRDefault="0003027E" w:rsidP="00410038">
      <w:pPr>
        <w:spacing w:line="288" w:lineRule="auto"/>
        <w:rPr>
          <w:rFonts w:asciiTheme="minorHAnsi" w:hAnsiTheme="minorHAnsi" w:cstheme="minorHAnsi"/>
          <w:szCs w:val="22"/>
          <w:lang w:val="el-GR"/>
        </w:rPr>
      </w:pPr>
      <w:r w:rsidRPr="004C79A7">
        <w:rPr>
          <w:rFonts w:asciiTheme="minorHAnsi" w:hAnsiTheme="minorHAnsi" w:cstheme="minorHAnsi"/>
          <w:szCs w:val="22"/>
          <w:lang w:val="el-GR"/>
        </w:rPr>
        <w:t xml:space="preserve">Στο παρόν Πρόγραμμα Σπουδών από το 1ο </w:t>
      </w:r>
      <w:r w:rsidRPr="004C79A7">
        <w:rPr>
          <w:rFonts w:asciiTheme="minorHAnsi" w:hAnsiTheme="minorHAnsi" w:cstheme="minorHAnsi"/>
          <w:szCs w:val="22"/>
          <w:vertAlign w:val="superscript"/>
          <w:lang w:val="el-GR"/>
        </w:rPr>
        <w:t xml:space="preserve"> </w:t>
      </w:r>
      <w:r w:rsidRPr="004C79A7">
        <w:rPr>
          <w:rFonts w:asciiTheme="minorHAnsi" w:hAnsiTheme="minorHAnsi" w:cstheme="minorHAnsi"/>
          <w:szCs w:val="22"/>
          <w:lang w:val="el-GR"/>
        </w:rPr>
        <w:t>έως και το 8ο  εξάμηνο διατίθενται ενενήντα</w:t>
      </w:r>
      <w:r w:rsidR="002A2B03" w:rsidRPr="004C79A7">
        <w:rPr>
          <w:rFonts w:asciiTheme="minorHAnsi" w:hAnsiTheme="minorHAnsi" w:cstheme="minorHAnsi"/>
          <w:szCs w:val="22"/>
          <w:lang w:val="el-GR"/>
        </w:rPr>
        <w:t xml:space="preserve"> ένα</w:t>
      </w:r>
      <w:r w:rsidRPr="004C79A7">
        <w:rPr>
          <w:rFonts w:asciiTheme="minorHAnsi" w:hAnsiTheme="minorHAnsi" w:cstheme="minorHAnsi"/>
          <w:szCs w:val="22"/>
          <w:lang w:val="el-GR"/>
        </w:rPr>
        <w:t xml:space="preserve"> (9</w:t>
      </w:r>
      <w:r w:rsidR="002A2B03" w:rsidRPr="004C79A7">
        <w:rPr>
          <w:rFonts w:asciiTheme="minorHAnsi" w:hAnsiTheme="minorHAnsi" w:cstheme="minorHAnsi"/>
          <w:szCs w:val="22"/>
          <w:lang w:val="el-GR"/>
        </w:rPr>
        <w:t>1</w:t>
      </w:r>
      <w:r w:rsidRPr="004C79A7">
        <w:rPr>
          <w:rFonts w:asciiTheme="minorHAnsi" w:hAnsiTheme="minorHAnsi" w:cstheme="minorHAnsi"/>
          <w:szCs w:val="22"/>
          <w:lang w:val="el-GR"/>
        </w:rPr>
        <w:t>) μαθήματα επιλογής που ανήκουν σ</w:t>
      </w:r>
      <w:r w:rsidR="002F0B36" w:rsidRPr="004C79A7">
        <w:rPr>
          <w:rFonts w:asciiTheme="minorHAnsi" w:hAnsiTheme="minorHAnsi" w:cstheme="minorHAnsi"/>
          <w:szCs w:val="22"/>
          <w:lang w:val="el-GR"/>
        </w:rPr>
        <w:t xml:space="preserve">ε έξι </w:t>
      </w:r>
      <w:r w:rsidR="00574368" w:rsidRPr="004C79A7">
        <w:rPr>
          <w:rFonts w:asciiTheme="minorHAnsi" w:hAnsiTheme="minorHAnsi" w:cstheme="minorHAnsi"/>
          <w:szCs w:val="22"/>
          <w:lang w:val="el-GR"/>
        </w:rPr>
        <w:t>επιστημονικ</w:t>
      </w:r>
      <w:r w:rsidR="00CB29E7" w:rsidRPr="004C79A7">
        <w:rPr>
          <w:rFonts w:asciiTheme="minorHAnsi" w:hAnsiTheme="minorHAnsi" w:cstheme="minorHAnsi"/>
          <w:szCs w:val="22"/>
          <w:lang w:val="el-GR"/>
        </w:rPr>
        <w:t>ές περιοχές</w:t>
      </w:r>
      <w:r w:rsidR="003D67D4" w:rsidRPr="004C79A7">
        <w:rPr>
          <w:rFonts w:asciiTheme="minorHAnsi" w:hAnsiTheme="minorHAnsi" w:cstheme="minorHAnsi"/>
          <w:szCs w:val="22"/>
          <w:lang w:val="el-GR"/>
        </w:rPr>
        <w:t xml:space="preserve">. </w:t>
      </w:r>
      <w:r w:rsidR="002F0B36" w:rsidRPr="004C79A7">
        <w:rPr>
          <w:rFonts w:asciiTheme="minorHAnsi" w:hAnsiTheme="minorHAnsi" w:cstheme="minorHAnsi"/>
          <w:szCs w:val="22"/>
          <w:lang w:val="el-GR"/>
        </w:rPr>
        <w:t>Συγκεκριμένα</w:t>
      </w:r>
      <w:r w:rsidR="00CB29E7" w:rsidRPr="004C79A7">
        <w:rPr>
          <w:rFonts w:asciiTheme="minorHAnsi" w:hAnsiTheme="minorHAnsi" w:cstheme="minorHAnsi"/>
          <w:szCs w:val="22"/>
          <w:lang w:val="el-GR"/>
        </w:rPr>
        <w:t xml:space="preserve"> </w:t>
      </w:r>
      <w:r w:rsidR="002F0B36" w:rsidRPr="004C79A7">
        <w:rPr>
          <w:rFonts w:asciiTheme="minorHAnsi" w:hAnsiTheme="minorHAnsi" w:cstheme="minorHAnsi"/>
          <w:szCs w:val="22"/>
          <w:lang w:val="el-GR"/>
        </w:rPr>
        <w:t xml:space="preserve">ο κατάλογος περιλαμβάνει: έντεκα (11) μαθήματα </w:t>
      </w:r>
      <w:r w:rsidR="00CB29E7" w:rsidRPr="004C79A7">
        <w:rPr>
          <w:rFonts w:asciiTheme="minorHAnsi" w:hAnsiTheme="minorHAnsi" w:cstheme="minorHAnsi"/>
          <w:szCs w:val="22"/>
          <w:lang w:val="el-GR"/>
        </w:rPr>
        <w:t>Ανάλυσης</w:t>
      </w:r>
      <w:r w:rsidR="008E2347" w:rsidRPr="004C79A7">
        <w:rPr>
          <w:rFonts w:asciiTheme="minorHAnsi" w:hAnsiTheme="minorHAnsi" w:cstheme="minorHAnsi"/>
          <w:szCs w:val="22"/>
          <w:lang w:val="el-GR"/>
        </w:rPr>
        <w:t xml:space="preserve"> (</w:t>
      </w:r>
      <w:r w:rsidR="0084748A" w:rsidRPr="004C79A7">
        <w:rPr>
          <w:rFonts w:asciiTheme="minorHAnsi" w:hAnsiTheme="minorHAnsi" w:cstheme="minorHAnsi"/>
          <w:szCs w:val="22"/>
          <w:lang w:val="el-GR"/>
        </w:rPr>
        <w:t>Ε</w:t>
      </w:r>
      <w:r w:rsidR="008E2347" w:rsidRPr="004C79A7">
        <w:rPr>
          <w:rFonts w:asciiTheme="minorHAnsi" w:hAnsiTheme="minorHAnsi" w:cstheme="minorHAnsi"/>
          <w:szCs w:val="22"/>
          <w:lang w:val="el-GR"/>
        </w:rPr>
        <w:t>Α)</w:t>
      </w:r>
      <w:r w:rsidR="00CB29E7" w:rsidRPr="004C79A7">
        <w:rPr>
          <w:rFonts w:asciiTheme="minorHAnsi" w:hAnsiTheme="minorHAnsi" w:cstheme="minorHAnsi"/>
          <w:szCs w:val="22"/>
          <w:lang w:val="el-GR"/>
        </w:rPr>
        <w:t xml:space="preserve">, </w:t>
      </w:r>
      <w:r w:rsidR="003D67D4" w:rsidRPr="004C79A7">
        <w:rPr>
          <w:rFonts w:asciiTheme="minorHAnsi" w:hAnsiTheme="minorHAnsi" w:cstheme="minorHAnsi"/>
          <w:szCs w:val="22"/>
          <w:lang w:val="el-GR"/>
        </w:rPr>
        <w:t>δεκαεπτά (17) μαθήματα</w:t>
      </w:r>
      <w:r w:rsidR="00CB29E7" w:rsidRPr="004C79A7">
        <w:rPr>
          <w:rFonts w:asciiTheme="minorHAnsi" w:hAnsiTheme="minorHAnsi" w:cstheme="minorHAnsi"/>
          <w:szCs w:val="22"/>
          <w:lang w:val="el-GR"/>
        </w:rPr>
        <w:t xml:space="preserve"> Άλγεβρας και Γεωμετρίας</w:t>
      </w:r>
      <w:r w:rsidR="008E2347" w:rsidRPr="004C79A7">
        <w:rPr>
          <w:rFonts w:asciiTheme="minorHAnsi" w:hAnsiTheme="minorHAnsi" w:cstheme="minorHAnsi"/>
          <w:szCs w:val="22"/>
          <w:lang w:val="el-GR"/>
        </w:rPr>
        <w:t xml:space="preserve"> (</w:t>
      </w:r>
      <w:r w:rsidR="0084748A" w:rsidRPr="004C79A7">
        <w:rPr>
          <w:rFonts w:asciiTheme="minorHAnsi" w:hAnsiTheme="minorHAnsi" w:cstheme="minorHAnsi"/>
          <w:szCs w:val="22"/>
          <w:lang w:val="el-GR"/>
        </w:rPr>
        <w:t>Ε</w:t>
      </w:r>
      <w:r w:rsidR="008E2347" w:rsidRPr="004C79A7">
        <w:rPr>
          <w:rFonts w:asciiTheme="minorHAnsi" w:hAnsiTheme="minorHAnsi" w:cstheme="minorHAnsi"/>
          <w:szCs w:val="22"/>
          <w:lang w:val="el-GR"/>
        </w:rPr>
        <w:t>ΑΓ)</w:t>
      </w:r>
      <w:r w:rsidR="00CB29E7" w:rsidRPr="004C79A7">
        <w:rPr>
          <w:rFonts w:asciiTheme="minorHAnsi" w:hAnsiTheme="minorHAnsi" w:cstheme="minorHAnsi"/>
          <w:szCs w:val="22"/>
          <w:lang w:val="el-GR"/>
        </w:rPr>
        <w:t>,</w:t>
      </w:r>
      <w:r w:rsidR="004908CB" w:rsidRPr="004C79A7">
        <w:rPr>
          <w:rFonts w:asciiTheme="minorHAnsi" w:hAnsiTheme="minorHAnsi" w:cstheme="minorHAnsi"/>
          <w:szCs w:val="22"/>
          <w:lang w:val="el-GR"/>
        </w:rPr>
        <w:t xml:space="preserve"> </w:t>
      </w:r>
      <w:r w:rsidR="002A2B03" w:rsidRPr="004C79A7">
        <w:rPr>
          <w:rFonts w:asciiTheme="minorHAnsi" w:hAnsiTheme="minorHAnsi" w:cstheme="minorHAnsi"/>
          <w:szCs w:val="22"/>
          <w:lang w:val="el-GR"/>
        </w:rPr>
        <w:t>είκοσι</w:t>
      </w:r>
      <w:r w:rsidR="002F0B36" w:rsidRPr="004C79A7">
        <w:rPr>
          <w:rFonts w:asciiTheme="minorHAnsi" w:hAnsiTheme="minorHAnsi" w:cstheme="minorHAnsi"/>
          <w:szCs w:val="22"/>
          <w:lang w:val="el-GR"/>
        </w:rPr>
        <w:t xml:space="preserve"> (</w:t>
      </w:r>
      <w:r w:rsidR="002A2B03" w:rsidRPr="004C79A7">
        <w:rPr>
          <w:rFonts w:asciiTheme="minorHAnsi" w:hAnsiTheme="minorHAnsi" w:cstheme="minorHAnsi"/>
          <w:szCs w:val="22"/>
          <w:lang w:val="el-GR"/>
        </w:rPr>
        <w:t>20</w:t>
      </w:r>
      <w:r w:rsidR="002F0B36" w:rsidRPr="004C79A7">
        <w:rPr>
          <w:rFonts w:asciiTheme="minorHAnsi" w:hAnsiTheme="minorHAnsi" w:cstheme="minorHAnsi"/>
          <w:szCs w:val="22"/>
          <w:lang w:val="el-GR"/>
        </w:rPr>
        <w:t xml:space="preserve">) μαθήματα </w:t>
      </w:r>
      <w:r w:rsidR="008E2347" w:rsidRPr="004C79A7">
        <w:rPr>
          <w:rFonts w:asciiTheme="minorHAnsi" w:hAnsiTheme="minorHAnsi" w:cstheme="minorHAnsi"/>
          <w:szCs w:val="22"/>
          <w:lang w:val="el-GR"/>
        </w:rPr>
        <w:t xml:space="preserve">Στατιστικής, </w:t>
      </w:r>
      <w:r w:rsidR="002F0B36" w:rsidRPr="004C79A7">
        <w:rPr>
          <w:rFonts w:asciiTheme="minorHAnsi" w:hAnsiTheme="minorHAnsi" w:cstheme="minorHAnsi"/>
          <w:szCs w:val="22"/>
          <w:lang w:val="el-GR"/>
        </w:rPr>
        <w:t xml:space="preserve">Πιθανοτήτων και </w:t>
      </w:r>
      <w:r w:rsidR="008E2347" w:rsidRPr="004C79A7">
        <w:rPr>
          <w:rFonts w:asciiTheme="minorHAnsi" w:hAnsiTheme="minorHAnsi" w:cstheme="minorHAnsi"/>
          <w:szCs w:val="22"/>
          <w:lang w:val="el-GR"/>
        </w:rPr>
        <w:t>Επιχειρησιακής Έρευνας (</w:t>
      </w:r>
      <w:r w:rsidR="0084748A" w:rsidRPr="004C79A7">
        <w:rPr>
          <w:rFonts w:asciiTheme="minorHAnsi" w:hAnsiTheme="minorHAnsi" w:cstheme="minorHAnsi"/>
          <w:szCs w:val="22"/>
          <w:lang w:val="el-GR"/>
        </w:rPr>
        <w:t>Ε</w:t>
      </w:r>
      <w:r w:rsidR="008E2347" w:rsidRPr="004C79A7">
        <w:rPr>
          <w:rFonts w:asciiTheme="minorHAnsi" w:hAnsiTheme="minorHAnsi" w:cstheme="minorHAnsi"/>
          <w:szCs w:val="22"/>
          <w:lang w:val="el-GR"/>
        </w:rPr>
        <w:t>ΣΠΕΕ)</w:t>
      </w:r>
      <w:r w:rsidR="00A219EF" w:rsidRPr="004C79A7">
        <w:rPr>
          <w:rFonts w:asciiTheme="minorHAnsi" w:hAnsiTheme="minorHAnsi" w:cstheme="minorHAnsi"/>
          <w:szCs w:val="22"/>
          <w:lang w:val="el-GR"/>
        </w:rPr>
        <w:t>,</w:t>
      </w:r>
      <w:r w:rsidR="002F0B36" w:rsidRPr="004C79A7">
        <w:rPr>
          <w:rFonts w:asciiTheme="minorHAnsi" w:hAnsiTheme="minorHAnsi" w:cstheme="minorHAnsi"/>
          <w:szCs w:val="22"/>
          <w:lang w:val="el-GR"/>
        </w:rPr>
        <w:t xml:space="preserve"> </w:t>
      </w:r>
      <w:r w:rsidR="00BB03CF" w:rsidRPr="004C79A7">
        <w:rPr>
          <w:rFonts w:asciiTheme="minorHAnsi" w:hAnsiTheme="minorHAnsi" w:cstheme="minorHAnsi"/>
          <w:szCs w:val="22"/>
          <w:lang w:val="el-GR"/>
        </w:rPr>
        <w:t>εικοσι</w:t>
      </w:r>
      <w:r w:rsidR="002A2B03" w:rsidRPr="004C79A7">
        <w:rPr>
          <w:rFonts w:asciiTheme="minorHAnsi" w:hAnsiTheme="minorHAnsi" w:cstheme="minorHAnsi"/>
          <w:szCs w:val="22"/>
          <w:lang w:val="el-GR"/>
        </w:rPr>
        <w:t>τέσσερα</w:t>
      </w:r>
      <w:r w:rsidR="00BB03CF" w:rsidRPr="004C79A7">
        <w:rPr>
          <w:rFonts w:asciiTheme="minorHAnsi" w:hAnsiTheme="minorHAnsi" w:cstheme="minorHAnsi"/>
          <w:szCs w:val="22"/>
          <w:lang w:val="el-GR"/>
        </w:rPr>
        <w:t xml:space="preserve"> (</w:t>
      </w:r>
      <w:r w:rsidR="002A2B03" w:rsidRPr="004C79A7">
        <w:rPr>
          <w:rFonts w:asciiTheme="minorHAnsi" w:hAnsiTheme="minorHAnsi" w:cstheme="minorHAnsi"/>
          <w:szCs w:val="22"/>
          <w:lang w:val="el-GR"/>
        </w:rPr>
        <w:t>24</w:t>
      </w:r>
      <w:r w:rsidR="00BB03CF" w:rsidRPr="004C79A7">
        <w:rPr>
          <w:rFonts w:asciiTheme="minorHAnsi" w:hAnsiTheme="minorHAnsi" w:cstheme="minorHAnsi"/>
          <w:szCs w:val="22"/>
          <w:lang w:val="el-GR"/>
        </w:rPr>
        <w:t xml:space="preserve">) μαθήματα  Υπολογιστικών και Εφαρμοσμένων Μαθηματικών (ΕΥΕΜ), </w:t>
      </w:r>
      <w:r w:rsidR="006C1EB6" w:rsidRPr="004C79A7">
        <w:rPr>
          <w:rFonts w:asciiTheme="minorHAnsi" w:hAnsiTheme="minorHAnsi" w:cstheme="minorHAnsi"/>
          <w:szCs w:val="22"/>
          <w:lang w:val="el-GR"/>
        </w:rPr>
        <w:t xml:space="preserve">δώδεκα (12) μαθήματα Φυσικής (ΕΦ) </w:t>
      </w:r>
      <w:r w:rsidR="00A219EF" w:rsidRPr="004C79A7">
        <w:rPr>
          <w:rFonts w:asciiTheme="minorHAnsi" w:hAnsiTheme="minorHAnsi" w:cstheme="minorHAnsi"/>
          <w:szCs w:val="22"/>
          <w:lang w:val="el-GR"/>
        </w:rPr>
        <w:t xml:space="preserve">και </w:t>
      </w:r>
      <w:r w:rsidR="002A2B03" w:rsidRPr="004C79A7">
        <w:rPr>
          <w:rFonts w:asciiTheme="minorHAnsi" w:hAnsiTheme="minorHAnsi" w:cstheme="minorHAnsi"/>
          <w:szCs w:val="22"/>
          <w:lang w:val="el-GR"/>
        </w:rPr>
        <w:t>επτά</w:t>
      </w:r>
      <w:r w:rsidR="002F0B36" w:rsidRPr="004C79A7">
        <w:rPr>
          <w:rFonts w:asciiTheme="minorHAnsi" w:hAnsiTheme="minorHAnsi" w:cstheme="minorHAnsi"/>
          <w:szCs w:val="22"/>
          <w:lang w:val="el-GR"/>
        </w:rPr>
        <w:t xml:space="preserve"> (</w:t>
      </w:r>
      <w:r w:rsidR="002A2B03" w:rsidRPr="004C79A7">
        <w:rPr>
          <w:rFonts w:asciiTheme="minorHAnsi" w:hAnsiTheme="minorHAnsi" w:cstheme="minorHAnsi"/>
          <w:szCs w:val="22"/>
          <w:lang w:val="el-GR"/>
        </w:rPr>
        <w:t>7</w:t>
      </w:r>
      <w:r w:rsidR="002F0B36" w:rsidRPr="004C79A7">
        <w:rPr>
          <w:rFonts w:asciiTheme="minorHAnsi" w:hAnsiTheme="minorHAnsi" w:cstheme="minorHAnsi"/>
          <w:szCs w:val="22"/>
          <w:lang w:val="el-GR"/>
        </w:rPr>
        <w:t>) μαθήματα  Διδακτικής (ΕΔ)</w:t>
      </w:r>
      <w:r w:rsidR="006F35D4" w:rsidRPr="004C79A7">
        <w:rPr>
          <w:rFonts w:asciiTheme="minorHAnsi" w:hAnsiTheme="minorHAnsi" w:cstheme="minorHAnsi"/>
          <w:szCs w:val="22"/>
          <w:lang w:val="el-GR"/>
        </w:rPr>
        <w:t xml:space="preserve">. Επιπλέον, στη Διδακτική συμπεριλαμβάνεται ως όγδοο </w:t>
      </w:r>
      <w:r w:rsidR="00B76D63" w:rsidRPr="004C79A7">
        <w:rPr>
          <w:rFonts w:asciiTheme="minorHAnsi" w:hAnsiTheme="minorHAnsi" w:cstheme="minorHAnsi"/>
          <w:szCs w:val="22"/>
          <w:lang w:val="el-GR"/>
        </w:rPr>
        <w:t>μάθημα η «Πρακτική Άσκηση Διδασκαλίας Μαθηματικών Ενοτήτων»</w:t>
      </w:r>
      <w:r w:rsidR="006E1519" w:rsidRPr="004C79A7">
        <w:rPr>
          <w:rFonts w:asciiTheme="minorHAnsi" w:hAnsiTheme="minorHAnsi" w:cstheme="minorHAnsi"/>
          <w:szCs w:val="22"/>
          <w:lang w:val="el-GR"/>
        </w:rPr>
        <w:t xml:space="preserve"> </w:t>
      </w:r>
      <w:r w:rsidR="00B76D63" w:rsidRPr="004C79A7">
        <w:rPr>
          <w:rFonts w:asciiTheme="minorHAnsi" w:hAnsiTheme="minorHAnsi" w:cstheme="minorHAnsi"/>
          <w:szCs w:val="22"/>
          <w:lang w:val="el-GR"/>
        </w:rPr>
        <w:t>και το οποίο οι φοιτήτριες/</w:t>
      </w:r>
      <w:r w:rsidR="007C3A44" w:rsidRPr="004C79A7">
        <w:rPr>
          <w:rFonts w:asciiTheme="minorHAnsi" w:hAnsiTheme="minorHAnsi" w:cstheme="minorHAnsi"/>
          <w:szCs w:val="22"/>
          <w:lang w:val="el-GR"/>
        </w:rPr>
        <w:t>η</w:t>
      </w:r>
      <w:r w:rsidR="00B76D63" w:rsidRPr="004C79A7">
        <w:rPr>
          <w:rFonts w:asciiTheme="minorHAnsi" w:hAnsiTheme="minorHAnsi" w:cstheme="minorHAnsi"/>
          <w:szCs w:val="22"/>
          <w:lang w:val="el-GR"/>
        </w:rPr>
        <w:t xml:space="preserve">τές το δηλώνουν μόνο όταν πρόκειται να ολοκληρώσουν με τον κύκλο μαθημάτων που απαιτούνται προκειμένου να αποκτήσουν το πιστοποιητικό της παιδαγωγικής κατάρτισής τους. </w:t>
      </w:r>
      <w:r w:rsidR="00BB37A7" w:rsidRPr="004C79A7">
        <w:rPr>
          <w:rFonts w:asciiTheme="minorHAnsi" w:hAnsiTheme="minorHAnsi" w:cstheme="minorHAnsi"/>
          <w:szCs w:val="22"/>
          <w:lang w:val="el-GR"/>
        </w:rPr>
        <w:t xml:space="preserve">Επίσης, σημειώνεται ότι μεταξύ των προσφερόμενων μαθημάτων επιλογής υπάρχουν μαθήματα που χαρακτηρίζονται ως «Ειδικά Θέματα» </w:t>
      </w:r>
      <w:r w:rsidR="008772BE" w:rsidRPr="004C79A7">
        <w:rPr>
          <w:rFonts w:asciiTheme="minorHAnsi" w:eastAsia="Cambria" w:hAnsiTheme="minorHAnsi" w:cstheme="minorHAnsi"/>
          <w:lang w:val="el-GR"/>
        </w:rPr>
        <w:t>σε</w:t>
      </w:r>
      <w:r w:rsidR="00BB37A7" w:rsidRPr="004C79A7">
        <w:rPr>
          <w:rFonts w:asciiTheme="minorHAnsi" w:eastAsia="Cambria" w:hAnsiTheme="minorHAnsi" w:cstheme="minorHAnsi"/>
          <w:lang w:val="el-GR"/>
        </w:rPr>
        <w:t xml:space="preserve"> </w:t>
      </w:r>
      <w:r w:rsidR="008772BE" w:rsidRPr="004C79A7">
        <w:rPr>
          <w:rFonts w:asciiTheme="minorHAnsi" w:eastAsia="Cambria" w:hAnsiTheme="minorHAnsi" w:cstheme="minorHAnsi"/>
          <w:lang w:val="el-GR"/>
        </w:rPr>
        <w:t>μία</w:t>
      </w:r>
      <w:r w:rsidR="00BB37A7" w:rsidRPr="004C79A7">
        <w:rPr>
          <w:rFonts w:asciiTheme="minorHAnsi" w:eastAsia="Cambria" w:hAnsiTheme="minorHAnsi" w:cstheme="minorHAnsi"/>
          <w:lang w:val="el-GR"/>
        </w:rPr>
        <w:t xml:space="preserve"> επιστημονική περιοχή</w:t>
      </w:r>
      <w:r w:rsidR="008772BE" w:rsidRPr="004C79A7">
        <w:rPr>
          <w:rFonts w:asciiTheme="minorHAnsi" w:eastAsia="Cambria" w:hAnsiTheme="minorHAnsi" w:cstheme="minorHAnsi"/>
          <w:lang w:val="el-GR"/>
        </w:rPr>
        <w:t>.</w:t>
      </w:r>
      <w:r w:rsidR="006C7F2F" w:rsidRPr="004C79A7">
        <w:rPr>
          <w:rFonts w:asciiTheme="minorHAnsi" w:eastAsia="Cambria" w:hAnsiTheme="minorHAnsi" w:cstheme="minorHAnsi"/>
          <w:lang w:val="el-GR"/>
        </w:rPr>
        <w:t xml:space="preserve"> </w:t>
      </w:r>
      <w:r w:rsidR="006C7F2F" w:rsidRPr="004C79A7">
        <w:rPr>
          <w:rFonts w:asciiTheme="minorHAnsi" w:hAnsiTheme="minorHAnsi" w:cstheme="minorHAnsi"/>
          <w:szCs w:val="22"/>
          <w:lang w:val="el-GR"/>
        </w:rPr>
        <w:t xml:space="preserve">Τα </w:t>
      </w:r>
      <w:r w:rsidR="000F1085" w:rsidRPr="004C79A7">
        <w:rPr>
          <w:rFonts w:asciiTheme="minorHAnsi" w:hAnsiTheme="minorHAnsi" w:cstheme="minorHAnsi"/>
          <w:szCs w:val="22"/>
          <w:lang w:val="el-GR"/>
        </w:rPr>
        <w:t xml:space="preserve">εν λόγω </w:t>
      </w:r>
      <w:r w:rsidR="006C7F2F" w:rsidRPr="004C79A7">
        <w:rPr>
          <w:rFonts w:asciiTheme="minorHAnsi" w:hAnsiTheme="minorHAnsi" w:cstheme="minorHAnsi"/>
          <w:szCs w:val="22"/>
          <w:lang w:val="el-GR"/>
        </w:rPr>
        <w:t>μαθήματα απευθύνονται σε φοιτήτριες/ητές με αυξημένη μαθηματική ωριμότητα, που βρίσκονται τουλάχιστον στο τέταρτο έτος των σπουδών τους.</w:t>
      </w:r>
      <w:r w:rsidR="000F1085" w:rsidRPr="004C79A7">
        <w:rPr>
          <w:rFonts w:asciiTheme="minorHAnsi" w:hAnsiTheme="minorHAnsi" w:cstheme="minorHAnsi"/>
          <w:szCs w:val="22"/>
          <w:lang w:val="el-GR"/>
        </w:rPr>
        <w:t xml:space="preserve"> Μία σημαντική διαφοροποίηση σχετικά με την τυπική δομή των υπόλοιπων μαθημάτων του Προγράμματος Σπουδών είναι ότι στα «Ειδικά Θέματα»</w:t>
      </w:r>
      <w:r w:rsidR="000F1085" w:rsidRPr="004C79A7">
        <w:rPr>
          <w:rFonts w:asciiTheme="minorHAnsi" w:hAnsiTheme="minorHAnsi" w:cstheme="minorHAnsi"/>
          <w:bCs/>
          <w:szCs w:val="22"/>
          <w:lang w:val="el-GR"/>
        </w:rPr>
        <w:t xml:space="preserve"> </w:t>
      </w:r>
      <w:r w:rsidR="000F1085" w:rsidRPr="004C79A7">
        <w:rPr>
          <w:rFonts w:asciiTheme="minorHAnsi" w:hAnsiTheme="minorHAnsi" w:cstheme="minorHAnsi"/>
          <w:szCs w:val="22"/>
          <w:lang w:val="el-GR"/>
        </w:rPr>
        <w:t>ο Διδάσκων παρουσιάζει τη βασική θεματολογία και αναθέτει στις/στους φοιτήτριες/ητές τη μελέτη και προετοιμασία υλικού υπό μορφή εργασιών, δίνοντάς τους την ανάλογη βιβλιογραφία και τις αντίστοιχες κατευθύνσεις και υποδείξεις.</w:t>
      </w:r>
      <w:r w:rsidR="006C7F2F" w:rsidRPr="004C79A7">
        <w:rPr>
          <w:rFonts w:asciiTheme="minorHAnsi" w:hAnsiTheme="minorHAnsi" w:cstheme="minorHAnsi"/>
          <w:szCs w:val="22"/>
          <w:lang w:val="el-GR"/>
        </w:rPr>
        <w:t xml:space="preserve"> Ένας βασικός σκοπός </w:t>
      </w:r>
      <w:r w:rsidR="000F1085" w:rsidRPr="004C79A7">
        <w:rPr>
          <w:rFonts w:asciiTheme="minorHAnsi" w:hAnsiTheme="minorHAnsi" w:cstheme="minorHAnsi"/>
          <w:szCs w:val="22"/>
          <w:lang w:val="el-GR"/>
        </w:rPr>
        <w:t>των μαθημάτων αυτών</w:t>
      </w:r>
      <w:r w:rsidR="006C7F2F" w:rsidRPr="004C79A7">
        <w:rPr>
          <w:rFonts w:asciiTheme="minorHAnsi" w:hAnsiTheme="minorHAnsi" w:cstheme="minorHAnsi"/>
          <w:szCs w:val="22"/>
          <w:lang w:val="el-GR"/>
        </w:rPr>
        <w:t xml:space="preserve"> είναι να κινητοποιήσει τις/τους φοιτήτριες/ητές να αναπτύξουν την πρωτοβουλία τους και την αυτενέργειά τους, να τις/τους προετοιμάσει για ενδεχόμενες μεταπτυχιακές σπουδές, να αναπτύξει τη συγγραφική τους ικανότητα, να αναπτύξει στις/στους φοιτήτριες/ητές δεξιότητες παρουσίασης και διάχυσης των αποτελεσμάτων της εργασίας τους και να τις/τους φέρει σε επαφή με τη διαδικασία της επιστημονικής έρευνας.</w:t>
      </w:r>
      <w:r w:rsidR="005A6BAD" w:rsidRPr="004C79A7">
        <w:rPr>
          <w:rFonts w:asciiTheme="minorHAnsi" w:hAnsiTheme="minorHAnsi" w:cstheme="minorHAnsi"/>
          <w:szCs w:val="22"/>
          <w:lang w:val="el-GR"/>
        </w:rPr>
        <w:t xml:space="preserve"> Για περισσότερες πληροφορίες μπορείτε να δείτε τον Κανονισμό για τα Μαθήματα «Ειδικά Θέματα» στο σύνδεσμο: </w:t>
      </w:r>
      <w:hyperlink r:id="rId14" w:history="1">
        <w:r w:rsidR="005A6BAD" w:rsidRPr="004C79A7">
          <w:rPr>
            <w:rStyle w:val="-"/>
            <w:rFonts w:asciiTheme="minorHAnsi" w:hAnsiTheme="minorHAnsi" w:cstheme="minorHAnsi"/>
            <w:szCs w:val="22"/>
            <w:lang w:val="el-GR"/>
          </w:rPr>
          <w:t>http://math.uth.gr/?</w:t>
        </w:r>
        <w:r w:rsidR="005A6BAD" w:rsidRPr="004C79A7">
          <w:rPr>
            <w:rStyle w:val="-"/>
            <w:rFonts w:asciiTheme="minorHAnsi" w:hAnsiTheme="minorHAnsi" w:cstheme="minorHAnsi"/>
            <w:szCs w:val="22"/>
          </w:rPr>
          <w:t>page</w:t>
        </w:r>
        <w:r w:rsidR="005A6BAD" w:rsidRPr="004C79A7">
          <w:rPr>
            <w:rStyle w:val="-"/>
            <w:rFonts w:asciiTheme="minorHAnsi" w:hAnsiTheme="minorHAnsi" w:cstheme="minorHAnsi"/>
            <w:szCs w:val="22"/>
            <w:lang w:val="el-GR"/>
          </w:rPr>
          <w:t>_</w:t>
        </w:r>
        <w:r w:rsidR="005A6BAD" w:rsidRPr="004C79A7">
          <w:rPr>
            <w:rStyle w:val="-"/>
            <w:rFonts w:asciiTheme="minorHAnsi" w:hAnsiTheme="minorHAnsi" w:cstheme="minorHAnsi"/>
            <w:szCs w:val="22"/>
          </w:rPr>
          <w:t>id</w:t>
        </w:r>
        <w:r w:rsidR="005A6BAD" w:rsidRPr="004C79A7">
          <w:rPr>
            <w:rStyle w:val="-"/>
            <w:rFonts w:asciiTheme="minorHAnsi" w:hAnsiTheme="minorHAnsi" w:cstheme="minorHAnsi"/>
            <w:szCs w:val="22"/>
            <w:lang w:val="el-GR"/>
          </w:rPr>
          <w:t>=138</w:t>
        </w:r>
      </w:hyperlink>
      <w:r w:rsidR="005A6BAD" w:rsidRPr="004C79A7">
        <w:rPr>
          <w:rFonts w:asciiTheme="minorHAnsi" w:hAnsiTheme="minorHAnsi" w:cstheme="minorHAnsi"/>
          <w:szCs w:val="22"/>
          <w:lang w:val="el-GR"/>
        </w:rPr>
        <w:t>.</w:t>
      </w:r>
    </w:p>
    <w:p w14:paraId="21DCB21E" w14:textId="6D5F3502" w:rsidR="00410038" w:rsidRPr="004C79A7" w:rsidRDefault="00B76D63" w:rsidP="00A23ED1">
      <w:pPr>
        <w:spacing w:line="288" w:lineRule="auto"/>
        <w:rPr>
          <w:rFonts w:asciiTheme="minorHAnsi" w:hAnsiTheme="minorHAnsi" w:cstheme="minorHAnsi"/>
          <w:szCs w:val="22"/>
          <w:lang w:val="el-GR"/>
        </w:rPr>
      </w:pPr>
      <w:r w:rsidRPr="004C79A7">
        <w:rPr>
          <w:rFonts w:asciiTheme="minorHAnsi" w:hAnsiTheme="minorHAnsi" w:cstheme="minorHAnsi"/>
          <w:szCs w:val="22"/>
          <w:lang w:val="el-GR"/>
        </w:rPr>
        <w:t>Για την απόκτηση του πτυχίου η/ο φοιτήτρια/ητής πρέπει να  παρακολουθήσει και να εξεταστεί με επιτυχία</w:t>
      </w:r>
      <w:r w:rsidR="004908CB" w:rsidRPr="004C79A7">
        <w:rPr>
          <w:rFonts w:asciiTheme="minorHAnsi" w:hAnsiTheme="minorHAnsi" w:cstheme="minorHAnsi"/>
          <w:szCs w:val="22"/>
          <w:lang w:val="el-GR"/>
        </w:rPr>
        <w:t xml:space="preserve"> σε </w:t>
      </w:r>
      <w:r w:rsidR="004908CB" w:rsidRPr="004C79A7">
        <w:rPr>
          <w:rFonts w:asciiTheme="minorHAnsi" w:hAnsiTheme="minorHAnsi" w:cstheme="minorHAnsi"/>
          <w:b/>
          <w:szCs w:val="22"/>
          <w:lang w:val="el-GR"/>
        </w:rPr>
        <w:t>δεκα</w:t>
      </w:r>
      <w:r w:rsidR="008D1C9F" w:rsidRPr="004C79A7">
        <w:rPr>
          <w:rFonts w:asciiTheme="minorHAnsi" w:hAnsiTheme="minorHAnsi" w:cstheme="minorHAnsi"/>
          <w:b/>
          <w:szCs w:val="22"/>
          <w:lang w:val="el-GR"/>
        </w:rPr>
        <w:t>εννέα</w:t>
      </w:r>
      <w:r w:rsidR="004908CB" w:rsidRPr="004C79A7">
        <w:rPr>
          <w:rFonts w:asciiTheme="minorHAnsi" w:hAnsiTheme="minorHAnsi" w:cstheme="minorHAnsi"/>
          <w:b/>
          <w:szCs w:val="22"/>
          <w:lang w:val="el-GR"/>
        </w:rPr>
        <w:t xml:space="preserve"> </w:t>
      </w:r>
      <w:r w:rsidR="004908CB" w:rsidRPr="004C79A7">
        <w:rPr>
          <w:rFonts w:asciiTheme="minorHAnsi" w:hAnsiTheme="minorHAnsi" w:cstheme="minorHAnsi"/>
          <w:szCs w:val="22"/>
          <w:lang w:val="el-GR"/>
        </w:rPr>
        <w:t>(</w:t>
      </w:r>
      <w:r w:rsidR="008D1C9F" w:rsidRPr="004C79A7">
        <w:rPr>
          <w:rFonts w:asciiTheme="minorHAnsi" w:hAnsiTheme="minorHAnsi" w:cstheme="minorHAnsi"/>
          <w:szCs w:val="22"/>
          <w:lang w:val="el-GR"/>
        </w:rPr>
        <w:t>1</w:t>
      </w:r>
      <w:r w:rsidR="00A219EF" w:rsidRPr="004C79A7">
        <w:rPr>
          <w:rFonts w:asciiTheme="minorHAnsi" w:hAnsiTheme="minorHAnsi" w:cstheme="minorHAnsi"/>
          <w:szCs w:val="22"/>
          <w:lang w:val="el-GR"/>
        </w:rPr>
        <w:t>9</w:t>
      </w:r>
      <w:r w:rsidR="004908CB" w:rsidRPr="004C79A7">
        <w:rPr>
          <w:rFonts w:asciiTheme="minorHAnsi" w:hAnsiTheme="minorHAnsi" w:cstheme="minorHAnsi"/>
          <w:szCs w:val="22"/>
          <w:lang w:val="el-GR"/>
        </w:rPr>
        <w:t>) μαθήματα επιλογής</w:t>
      </w:r>
      <w:r w:rsidR="008E2347" w:rsidRPr="004C79A7">
        <w:rPr>
          <w:rFonts w:asciiTheme="minorHAnsi" w:hAnsiTheme="minorHAnsi" w:cstheme="minorHAnsi"/>
          <w:szCs w:val="22"/>
          <w:lang w:val="el-GR"/>
        </w:rPr>
        <w:t xml:space="preserve">, από τα οποία τουλάχιστον </w:t>
      </w:r>
      <w:r w:rsidR="00A219EF" w:rsidRPr="004C79A7">
        <w:rPr>
          <w:rFonts w:asciiTheme="minorHAnsi" w:hAnsiTheme="minorHAnsi" w:cstheme="minorHAnsi"/>
          <w:szCs w:val="22"/>
          <w:lang w:val="el-GR"/>
        </w:rPr>
        <w:t>τρία</w:t>
      </w:r>
      <w:r w:rsidR="00552B4B" w:rsidRPr="004C79A7">
        <w:rPr>
          <w:rFonts w:asciiTheme="minorHAnsi" w:hAnsiTheme="minorHAnsi" w:cstheme="minorHAnsi"/>
          <w:szCs w:val="22"/>
          <w:lang w:val="el-GR"/>
        </w:rPr>
        <w:t xml:space="preserve"> (</w:t>
      </w:r>
      <w:r w:rsidR="00A219EF" w:rsidRPr="004C79A7">
        <w:rPr>
          <w:rFonts w:asciiTheme="minorHAnsi" w:hAnsiTheme="minorHAnsi" w:cstheme="minorHAnsi"/>
          <w:szCs w:val="22"/>
          <w:lang w:val="el-GR"/>
        </w:rPr>
        <w:t>3</w:t>
      </w:r>
      <w:r w:rsidR="00552B4B" w:rsidRPr="004C79A7">
        <w:rPr>
          <w:rFonts w:asciiTheme="minorHAnsi" w:hAnsiTheme="minorHAnsi" w:cstheme="minorHAnsi"/>
          <w:szCs w:val="22"/>
          <w:lang w:val="el-GR"/>
        </w:rPr>
        <w:t>)</w:t>
      </w:r>
      <w:r w:rsidR="008E2347" w:rsidRPr="004C79A7">
        <w:rPr>
          <w:rFonts w:asciiTheme="minorHAnsi" w:hAnsiTheme="minorHAnsi" w:cstheme="minorHAnsi"/>
          <w:szCs w:val="22"/>
          <w:lang w:val="el-GR"/>
        </w:rPr>
        <w:t xml:space="preserve"> μαθήματα </w:t>
      </w:r>
      <w:r w:rsidR="00A219EF" w:rsidRPr="004C79A7">
        <w:rPr>
          <w:rFonts w:asciiTheme="minorHAnsi" w:hAnsiTheme="minorHAnsi" w:cstheme="minorHAnsi"/>
          <w:szCs w:val="22"/>
          <w:lang w:val="el-GR"/>
        </w:rPr>
        <w:t xml:space="preserve">ανήκουν </w:t>
      </w:r>
      <w:r w:rsidR="00434411" w:rsidRPr="004C79A7">
        <w:rPr>
          <w:rFonts w:asciiTheme="minorHAnsi" w:hAnsiTheme="minorHAnsi" w:cstheme="minorHAnsi"/>
          <w:szCs w:val="22"/>
          <w:lang w:val="el-GR"/>
        </w:rPr>
        <w:t xml:space="preserve">σε κάθε μία από </w:t>
      </w:r>
      <w:r w:rsidR="00A219EF" w:rsidRPr="004C79A7">
        <w:rPr>
          <w:rFonts w:asciiTheme="minorHAnsi" w:hAnsiTheme="minorHAnsi" w:cstheme="minorHAnsi"/>
          <w:szCs w:val="22"/>
          <w:lang w:val="el-GR"/>
        </w:rPr>
        <w:t xml:space="preserve">τις </w:t>
      </w:r>
      <w:r w:rsidR="00574368" w:rsidRPr="004C79A7">
        <w:rPr>
          <w:rFonts w:asciiTheme="minorHAnsi" w:hAnsiTheme="minorHAnsi" w:cstheme="minorHAnsi"/>
          <w:szCs w:val="22"/>
          <w:lang w:val="el-GR"/>
        </w:rPr>
        <w:t>επιστημονι</w:t>
      </w:r>
      <w:r w:rsidR="00A219EF" w:rsidRPr="004C79A7">
        <w:rPr>
          <w:rFonts w:asciiTheme="minorHAnsi" w:hAnsiTheme="minorHAnsi" w:cstheme="minorHAnsi"/>
          <w:szCs w:val="22"/>
          <w:lang w:val="el-GR"/>
        </w:rPr>
        <w:t xml:space="preserve">κές περιοχές </w:t>
      </w:r>
      <w:r w:rsidR="0084748A" w:rsidRPr="004C79A7">
        <w:rPr>
          <w:rFonts w:asciiTheme="minorHAnsi" w:hAnsiTheme="minorHAnsi" w:cstheme="minorHAnsi"/>
          <w:szCs w:val="22"/>
          <w:lang w:val="el-GR"/>
        </w:rPr>
        <w:t>Ε</w:t>
      </w:r>
      <w:r w:rsidR="00A219EF" w:rsidRPr="004C79A7">
        <w:rPr>
          <w:rFonts w:asciiTheme="minorHAnsi" w:hAnsiTheme="minorHAnsi" w:cstheme="minorHAnsi"/>
          <w:szCs w:val="22"/>
          <w:lang w:val="el-GR"/>
        </w:rPr>
        <w:t xml:space="preserve">Φ, </w:t>
      </w:r>
      <w:r w:rsidR="0084748A" w:rsidRPr="004C79A7">
        <w:rPr>
          <w:rFonts w:asciiTheme="minorHAnsi" w:hAnsiTheme="minorHAnsi" w:cstheme="minorHAnsi"/>
          <w:szCs w:val="22"/>
          <w:lang w:val="el-GR"/>
        </w:rPr>
        <w:t>Ε</w:t>
      </w:r>
      <w:r w:rsidR="00A219EF" w:rsidRPr="004C79A7">
        <w:rPr>
          <w:rFonts w:asciiTheme="minorHAnsi" w:hAnsiTheme="minorHAnsi" w:cstheme="minorHAnsi"/>
          <w:szCs w:val="22"/>
          <w:lang w:val="el-GR"/>
        </w:rPr>
        <w:t xml:space="preserve">Δ, </w:t>
      </w:r>
      <w:r w:rsidR="006F7B30" w:rsidRPr="004C79A7">
        <w:rPr>
          <w:rFonts w:asciiTheme="minorHAnsi" w:hAnsiTheme="minorHAnsi" w:cstheme="minorHAnsi"/>
          <w:szCs w:val="22"/>
          <w:lang w:val="el-GR"/>
        </w:rPr>
        <w:t xml:space="preserve">τουλάχιστον δύο (2) ανήκουν </w:t>
      </w:r>
      <w:r w:rsidR="00434411" w:rsidRPr="004C79A7">
        <w:rPr>
          <w:rFonts w:asciiTheme="minorHAnsi" w:hAnsiTheme="minorHAnsi" w:cstheme="minorHAnsi"/>
          <w:szCs w:val="22"/>
          <w:lang w:val="el-GR"/>
        </w:rPr>
        <w:t>σε κάθε μία από τις επιστημονικές περιοχές</w:t>
      </w:r>
      <w:r w:rsidR="006F7B30" w:rsidRPr="004C79A7">
        <w:rPr>
          <w:rFonts w:asciiTheme="minorHAnsi" w:hAnsiTheme="minorHAnsi" w:cstheme="minorHAnsi"/>
          <w:szCs w:val="22"/>
          <w:lang w:val="el-GR"/>
        </w:rPr>
        <w:t xml:space="preserve"> </w:t>
      </w:r>
      <w:r w:rsidR="0084748A" w:rsidRPr="004C79A7">
        <w:rPr>
          <w:rFonts w:asciiTheme="minorHAnsi" w:hAnsiTheme="minorHAnsi" w:cstheme="minorHAnsi"/>
          <w:szCs w:val="22"/>
          <w:lang w:val="el-GR"/>
        </w:rPr>
        <w:t>Ε</w:t>
      </w:r>
      <w:r w:rsidR="006F7B30" w:rsidRPr="004C79A7">
        <w:rPr>
          <w:rFonts w:asciiTheme="minorHAnsi" w:hAnsiTheme="minorHAnsi" w:cstheme="minorHAnsi"/>
          <w:szCs w:val="22"/>
          <w:lang w:val="el-GR"/>
        </w:rPr>
        <w:t xml:space="preserve">Α, </w:t>
      </w:r>
      <w:r w:rsidR="0084748A" w:rsidRPr="004C79A7">
        <w:rPr>
          <w:rFonts w:asciiTheme="minorHAnsi" w:hAnsiTheme="minorHAnsi" w:cstheme="minorHAnsi"/>
          <w:szCs w:val="22"/>
          <w:lang w:val="el-GR"/>
        </w:rPr>
        <w:t>Ε</w:t>
      </w:r>
      <w:r w:rsidR="006F7B30" w:rsidRPr="004C79A7">
        <w:rPr>
          <w:rFonts w:asciiTheme="minorHAnsi" w:hAnsiTheme="minorHAnsi" w:cstheme="minorHAnsi"/>
          <w:szCs w:val="22"/>
          <w:lang w:val="el-GR"/>
        </w:rPr>
        <w:t xml:space="preserve">ΑΓ, </w:t>
      </w:r>
      <w:r w:rsidR="0084748A" w:rsidRPr="004C79A7">
        <w:rPr>
          <w:rFonts w:asciiTheme="minorHAnsi" w:hAnsiTheme="minorHAnsi" w:cstheme="minorHAnsi"/>
          <w:szCs w:val="22"/>
          <w:lang w:val="el-GR"/>
        </w:rPr>
        <w:t>Ε</w:t>
      </w:r>
      <w:r w:rsidR="006F7B30" w:rsidRPr="004C79A7">
        <w:rPr>
          <w:rFonts w:asciiTheme="minorHAnsi" w:hAnsiTheme="minorHAnsi" w:cstheme="minorHAnsi"/>
          <w:szCs w:val="22"/>
          <w:lang w:val="el-GR"/>
        </w:rPr>
        <w:t xml:space="preserve">ΣΠΕΕ </w:t>
      </w:r>
      <w:r w:rsidR="00BB03CF" w:rsidRPr="004C79A7">
        <w:rPr>
          <w:rFonts w:asciiTheme="minorHAnsi" w:hAnsiTheme="minorHAnsi" w:cstheme="minorHAnsi"/>
          <w:szCs w:val="22"/>
          <w:lang w:val="el-GR"/>
        </w:rPr>
        <w:t>ΕΥΕΜ</w:t>
      </w:r>
      <w:r w:rsidR="00613FAB" w:rsidRPr="004C79A7">
        <w:rPr>
          <w:rFonts w:asciiTheme="minorHAnsi" w:hAnsiTheme="minorHAnsi" w:cstheme="minorHAnsi"/>
          <w:szCs w:val="22"/>
          <w:lang w:val="el-GR"/>
        </w:rPr>
        <w:t xml:space="preserve">. </w:t>
      </w:r>
      <w:bookmarkStart w:id="19" w:name="_Toc309057605"/>
      <w:bookmarkStart w:id="20" w:name="_Toc310187916"/>
      <w:bookmarkStart w:id="21" w:name="_Toc400037406"/>
      <w:bookmarkStart w:id="22" w:name="_Toc9423291"/>
    </w:p>
    <w:p w14:paraId="47396410" w14:textId="77777777" w:rsidR="00A23ED1" w:rsidRPr="004C79A7" w:rsidRDefault="00A23ED1" w:rsidP="00F80086">
      <w:pPr>
        <w:rPr>
          <w:rFonts w:asciiTheme="minorHAnsi" w:hAnsiTheme="minorHAnsi" w:cstheme="minorHAnsi"/>
          <w:b/>
          <w:szCs w:val="22"/>
          <w:lang w:val="el-GR"/>
        </w:rPr>
      </w:pPr>
    </w:p>
    <w:p w14:paraId="2AA9EDC2" w14:textId="544DC989" w:rsidR="004908CB" w:rsidRPr="004C79A7" w:rsidRDefault="004908CB" w:rsidP="00F80086">
      <w:pPr>
        <w:rPr>
          <w:rFonts w:asciiTheme="minorHAnsi" w:hAnsiTheme="minorHAnsi" w:cstheme="minorHAnsi"/>
          <w:b/>
          <w:sz w:val="24"/>
          <w:szCs w:val="24"/>
          <w:lang w:val="el-GR"/>
        </w:rPr>
      </w:pPr>
      <w:r w:rsidRPr="004C79A7">
        <w:rPr>
          <w:rFonts w:asciiTheme="minorHAnsi" w:hAnsiTheme="minorHAnsi" w:cstheme="minorHAnsi"/>
          <w:b/>
          <w:sz w:val="24"/>
          <w:szCs w:val="24"/>
          <w:lang w:val="el-GR"/>
        </w:rPr>
        <w:t>Μ</w:t>
      </w:r>
      <w:r w:rsidR="006C1EB6" w:rsidRPr="004C79A7">
        <w:rPr>
          <w:rFonts w:asciiTheme="minorHAnsi" w:hAnsiTheme="minorHAnsi" w:cstheme="minorHAnsi"/>
          <w:b/>
          <w:sz w:val="24"/>
          <w:szCs w:val="24"/>
          <w:lang w:val="el-GR"/>
        </w:rPr>
        <w:t xml:space="preserve">αθήματα </w:t>
      </w:r>
      <w:r w:rsidR="00E62ABE" w:rsidRPr="004C79A7">
        <w:rPr>
          <w:rFonts w:asciiTheme="minorHAnsi" w:hAnsiTheme="minorHAnsi" w:cstheme="minorHAnsi"/>
          <w:b/>
          <w:sz w:val="24"/>
          <w:szCs w:val="24"/>
          <w:lang w:val="el-GR"/>
        </w:rPr>
        <w:t xml:space="preserve">ελεύθερης </w:t>
      </w:r>
      <w:r w:rsidR="006C1EB6" w:rsidRPr="004C79A7">
        <w:rPr>
          <w:rFonts w:asciiTheme="minorHAnsi" w:hAnsiTheme="minorHAnsi" w:cstheme="minorHAnsi"/>
          <w:b/>
          <w:sz w:val="24"/>
          <w:szCs w:val="24"/>
          <w:lang w:val="el-GR"/>
        </w:rPr>
        <w:t xml:space="preserve">επιλογής </w:t>
      </w:r>
      <w:r w:rsidR="00552B4B" w:rsidRPr="004C79A7">
        <w:rPr>
          <w:rFonts w:asciiTheme="minorHAnsi" w:hAnsiTheme="minorHAnsi" w:cstheme="minorHAnsi"/>
          <w:b/>
          <w:sz w:val="24"/>
          <w:szCs w:val="24"/>
          <w:lang w:val="el-GR"/>
        </w:rPr>
        <w:t>Γ</w:t>
      </w:r>
      <w:r w:rsidR="006C1EB6" w:rsidRPr="004C79A7">
        <w:rPr>
          <w:rFonts w:asciiTheme="minorHAnsi" w:hAnsiTheme="minorHAnsi" w:cstheme="minorHAnsi"/>
          <w:b/>
          <w:sz w:val="24"/>
          <w:szCs w:val="24"/>
          <w:lang w:val="el-GR"/>
        </w:rPr>
        <w:t xml:space="preserve">ενικών και </w:t>
      </w:r>
      <w:r w:rsidR="006F7B30" w:rsidRPr="004C79A7">
        <w:rPr>
          <w:rFonts w:asciiTheme="minorHAnsi" w:hAnsiTheme="minorHAnsi" w:cstheme="minorHAnsi"/>
          <w:b/>
          <w:sz w:val="24"/>
          <w:szCs w:val="24"/>
          <w:lang w:val="el-GR"/>
        </w:rPr>
        <w:t>Π</w:t>
      </w:r>
      <w:r w:rsidR="006C1EB6" w:rsidRPr="004C79A7">
        <w:rPr>
          <w:rFonts w:asciiTheme="minorHAnsi" w:hAnsiTheme="minorHAnsi" w:cstheme="minorHAnsi"/>
          <w:b/>
          <w:sz w:val="24"/>
          <w:szCs w:val="24"/>
          <w:lang w:val="el-GR"/>
        </w:rPr>
        <w:t xml:space="preserve">αιδαγωγικών </w:t>
      </w:r>
      <w:r w:rsidR="00552B4B" w:rsidRPr="004C79A7">
        <w:rPr>
          <w:rFonts w:asciiTheme="minorHAnsi" w:hAnsiTheme="minorHAnsi" w:cstheme="minorHAnsi"/>
          <w:b/>
          <w:sz w:val="24"/>
          <w:szCs w:val="24"/>
          <w:lang w:val="el-GR"/>
        </w:rPr>
        <w:t>Γ</w:t>
      </w:r>
      <w:r w:rsidR="006C1EB6" w:rsidRPr="004C79A7">
        <w:rPr>
          <w:rFonts w:asciiTheme="minorHAnsi" w:hAnsiTheme="minorHAnsi" w:cstheme="minorHAnsi"/>
          <w:b/>
          <w:sz w:val="24"/>
          <w:szCs w:val="24"/>
          <w:lang w:val="el-GR"/>
        </w:rPr>
        <w:t>νώσεων</w:t>
      </w:r>
      <w:bookmarkEnd w:id="19"/>
      <w:bookmarkEnd w:id="20"/>
      <w:bookmarkEnd w:id="21"/>
      <w:bookmarkEnd w:id="22"/>
      <w:r w:rsidRPr="004C79A7">
        <w:rPr>
          <w:rFonts w:asciiTheme="minorHAnsi" w:hAnsiTheme="minorHAnsi" w:cstheme="minorHAnsi"/>
          <w:b/>
          <w:sz w:val="24"/>
          <w:szCs w:val="24"/>
          <w:lang w:val="el-GR"/>
        </w:rPr>
        <w:t xml:space="preserve"> </w:t>
      </w:r>
    </w:p>
    <w:p w14:paraId="5413028B" w14:textId="40730739" w:rsidR="00972661" w:rsidRPr="004C79A7" w:rsidRDefault="0003027E" w:rsidP="00B56B99">
      <w:pPr>
        <w:spacing w:line="288" w:lineRule="auto"/>
        <w:rPr>
          <w:rFonts w:asciiTheme="minorHAnsi" w:hAnsiTheme="minorHAnsi" w:cstheme="minorHAnsi"/>
          <w:szCs w:val="22"/>
          <w:lang w:val="el-GR"/>
        </w:rPr>
      </w:pPr>
      <w:r w:rsidRPr="004C79A7">
        <w:rPr>
          <w:rFonts w:asciiTheme="minorHAnsi" w:hAnsiTheme="minorHAnsi" w:cstheme="minorHAnsi"/>
          <w:szCs w:val="22"/>
          <w:lang w:val="el-GR"/>
        </w:rPr>
        <w:t xml:space="preserve">Εκτός των μαθημάτων επιλογής των </w:t>
      </w:r>
      <w:r w:rsidR="00E62ABE" w:rsidRPr="004C79A7">
        <w:rPr>
          <w:rFonts w:asciiTheme="minorHAnsi" w:hAnsiTheme="minorHAnsi" w:cstheme="minorHAnsi"/>
          <w:szCs w:val="22"/>
          <w:lang w:val="el-GR"/>
        </w:rPr>
        <w:t xml:space="preserve">επιστημονικών </w:t>
      </w:r>
      <w:r w:rsidRPr="004C79A7">
        <w:rPr>
          <w:rFonts w:asciiTheme="minorHAnsi" w:hAnsiTheme="minorHAnsi" w:cstheme="minorHAnsi"/>
          <w:szCs w:val="22"/>
          <w:lang w:val="el-GR"/>
        </w:rPr>
        <w:t xml:space="preserve">περιοχών </w:t>
      </w:r>
      <w:r w:rsidR="00773FA8" w:rsidRPr="004C79A7">
        <w:rPr>
          <w:rFonts w:asciiTheme="minorHAnsi" w:hAnsiTheme="minorHAnsi" w:cstheme="minorHAnsi"/>
          <w:szCs w:val="22"/>
          <w:lang w:val="el-GR"/>
        </w:rPr>
        <w:t xml:space="preserve">ΕΑ, ΕΑΓ, ΕΣΠΕΕ, ΕΥΕΜ, ΕΔ, ΕΦ, </w:t>
      </w:r>
      <w:r w:rsidRPr="004C79A7">
        <w:rPr>
          <w:rFonts w:asciiTheme="minorHAnsi" w:hAnsiTheme="minorHAnsi" w:cstheme="minorHAnsi"/>
          <w:szCs w:val="22"/>
          <w:lang w:val="el-GR"/>
        </w:rPr>
        <w:t xml:space="preserve">υπάρχουν και τα μαθήματα </w:t>
      </w:r>
      <w:r w:rsidR="00E62ABE" w:rsidRPr="004C79A7">
        <w:rPr>
          <w:rFonts w:asciiTheme="minorHAnsi" w:hAnsiTheme="minorHAnsi" w:cstheme="minorHAnsi"/>
          <w:szCs w:val="22"/>
          <w:lang w:val="el-GR"/>
        </w:rPr>
        <w:t xml:space="preserve">ελεύθερης </w:t>
      </w:r>
      <w:r w:rsidR="00AB3FA3" w:rsidRPr="004C79A7">
        <w:rPr>
          <w:rFonts w:asciiTheme="minorHAnsi" w:hAnsiTheme="minorHAnsi" w:cstheme="minorHAnsi"/>
          <w:szCs w:val="22"/>
          <w:lang w:val="el-GR"/>
        </w:rPr>
        <w:t>ε</w:t>
      </w:r>
      <w:r w:rsidR="004908CB" w:rsidRPr="004C79A7">
        <w:rPr>
          <w:rFonts w:asciiTheme="minorHAnsi" w:hAnsiTheme="minorHAnsi" w:cstheme="minorHAnsi"/>
          <w:szCs w:val="22"/>
          <w:lang w:val="el-GR"/>
        </w:rPr>
        <w:t xml:space="preserve">πιλογής </w:t>
      </w:r>
      <w:r w:rsidR="00552B4B" w:rsidRPr="004C79A7">
        <w:rPr>
          <w:rFonts w:asciiTheme="minorHAnsi" w:hAnsiTheme="minorHAnsi" w:cstheme="minorHAnsi"/>
          <w:szCs w:val="22"/>
          <w:lang w:val="el-GR"/>
        </w:rPr>
        <w:t xml:space="preserve">Γενικών </w:t>
      </w:r>
      <w:r w:rsidR="008D1C9F" w:rsidRPr="004C79A7">
        <w:rPr>
          <w:rFonts w:asciiTheme="minorHAnsi" w:hAnsiTheme="minorHAnsi" w:cstheme="minorHAnsi"/>
          <w:szCs w:val="22"/>
          <w:lang w:val="el-GR"/>
        </w:rPr>
        <w:t xml:space="preserve">και Παιδαγωγικών </w:t>
      </w:r>
      <w:r w:rsidR="00552B4B" w:rsidRPr="004C79A7">
        <w:rPr>
          <w:rFonts w:asciiTheme="minorHAnsi" w:hAnsiTheme="minorHAnsi" w:cstheme="minorHAnsi"/>
          <w:szCs w:val="22"/>
          <w:lang w:val="el-GR"/>
        </w:rPr>
        <w:t>Γνώσεων</w:t>
      </w:r>
      <w:r w:rsidR="00AB3FA3" w:rsidRPr="004C79A7">
        <w:rPr>
          <w:rFonts w:asciiTheme="minorHAnsi" w:hAnsiTheme="minorHAnsi" w:cstheme="minorHAnsi"/>
          <w:szCs w:val="22"/>
          <w:lang w:val="el-GR"/>
        </w:rPr>
        <w:t xml:space="preserve"> (</w:t>
      </w:r>
      <w:r w:rsidR="00C241DD" w:rsidRPr="004C79A7">
        <w:rPr>
          <w:rFonts w:asciiTheme="minorHAnsi" w:hAnsiTheme="minorHAnsi" w:cstheme="minorHAnsi"/>
          <w:szCs w:val="22"/>
          <w:lang w:val="el-GR"/>
        </w:rPr>
        <w:t>Ε</w:t>
      </w:r>
      <w:r w:rsidR="00AB3FA3" w:rsidRPr="004C79A7">
        <w:rPr>
          <w:rFonts w:asciiTheme="minorHAnsi" w:hAnsiTheme="minorHAnsi" w:cstheme="minorHAnsi"/>
          <w:szCs w:val="22"/>
          <w:lang w:val="el-GR"/>
        </w:rPr>
        <w:t>ΓΠΓ)</w:t>
      </w:r>
      <w:r w:rsidR="003D67D4" w:rsidRPr="004C79A7">
        <w:rPr>
          <w:rFonts w:asciiTheme="minorHAnsi" w:hAnsiTheme="minorHAnsi" w:cstheme="minorHAnsi"/>
          <w:szCs w:val="22"/>
          <w:lang w:val="el-GR"/>
        </w:rPr>
        <w:t xml:space="preserve">. </w:t>
      </w:r>
      <w:r w:rsidR="00773FA8" w:rsidRPr="004C79A7">
        <w:rPr>
          <w:rFonts w:asciiTheme="minorHAnsi" w:hAnsiTheme="minorHAnsi" w:cstheme="minorHAnsi"/>
          <w:szCs w:val="22"/>
          <w:lang w:val="el-GR"/>
        </w:rPr>
        <w:t>Για την απόκτηση του πτυχίου η/ο φοιτήτρια/ητής</w:t>
      </w:r>
      <w:r w:rsidR="008D1C9F" w:rsidRPr="004C79A7">
        <w:rPr>
          <w:rFonts w:asciiTheme="minorHAnsi" w:hAnsiTheme="minorHAnsi" w:cstheme="minorHAnsi"/>
          <w:szCs w:val="22"/>
          <w:lang w:val="el-GR"/>
        </w:rPr>
        <w:t xml:space="preserve"> </w:t>
      </w:r>
      <w:r w:rsidR="004908CB" w:rsidRPr="004C79A7">
        <w:rPr>
          <w:rFonts w:asciiTheme="minorHAnsi" w:hAnsiTheme="minorHAnsi" w:cstheme="minorHAnsi"/>
          <w:szCs w:val="22"/>
          <w:lang w:val="el-GR"/>
        </w:rPr>
        <w:t>πρέπει να παρακολουθήσει και να εξεταστεί</w:t>
      </w:r>
      <w:r w:rsidR="008D1C9F" w:rsidRPr="004C79A7">
        <w:rPr>
          <w:rFonts w:asciiTheme="minorHAnsi" w:hAnsiTheme="minorHAnsi" w:cstheme="minorHAnsi"/>
          <w:szCs w:val="22"/>
          <w:lang w:val="el-GR"/>
        </w:rPr>
        <w:t xml:space="preserve"> με </w:t>
      </w:r>
      <w:r w:rsidR="004908CB" w:rsidRPr="004C79A7">
        <w:rPr>
          <w:rFonts w:asciiTheme="minorHAnsi" w:hAnsiTheme="minorHAnsi" w:cstheme="minorHAnsi"/>
          <w:szCs w:val="22"/>
          <w:lang w:val="el-GR"/>
        </w:rPr>
        <w:t xml:space="preserve"> επιτυχ</w:t>
      </w:r>
      <w:r w:rsidR="008D1C9F" w:rsidRPr="004C79A7">
        <w:rPr>
          <w:rFonts w:asciiTheme="minorHAnsi" w:hAnsiTheme="minorHAnsi" w:cstheme="minorHAnsi"/>
          <w:szCs w:val="22"/>
          <w:lang w:val="el-GR"/>
        </w:rPr>
        <w:t xml:space="preserve">ία </w:t>
      </w:r>
      <w:r w:rsidR="004908CB" w:rsidRPr="004C79A7">
        <w:rPr>
          <w:rFonts w:asciiTheme="minorHAnsi" w:hAnsiTheme="minorHAnsi" w:cstheme="minorHAnsi"/>
          <w:szCs w:val="22"/>
          <w:lang w:val="el-GR"/>
        </w:rPr>
        <w:t xml:space="preserve">σε </w:t>
      </w:r>
      <w:r w:rsidR="00CA41CC" w:rsidRPr="004C79A7">
        <w:rPr>
          <w:rFonts w:asciiTheme="minorHAnsi" w:hAnsiTheme="minorHAnsi" w:cstheme="minorHAnsi"/>
          <w:szCs w:val="22"/>
          <w:lang w:val="el-GR"/>
        </w:rPr>
        <w:t>(</w:t>
      </w:r>
      <w:r w:rsidR="004908CB" w:rsidRPr="004C79A7">
        <w:rPr>
          <w:rFonts w:asciiTheme="minorHAnsi" w:hAnsiTheme="minorHAnsi" w:cstheme="minorHAnsi"/>
          <w:szCs w:val="22"/>
          <w:lang w:val="el-GR"/>
        </w:rPr>
        <w:t>τουλάχιστον</w:t>
      </w:r>
      <w:r w:rsidR="00CA41CC" w:rsidRPr="004C79A7">
        <w:rPr>
          <w:rFonts w:asciiTheme="minorHAnsi" w:hAnsiTheme="minorHAnsi" w:cstheme="minorHAnsi"/>
          <w:szCs w:val="22"/>
          <w:lang w:val="el-GR"/>
        </w:rPr>
        <w:t>)</w:t>
      </w:r>
      <w:r w:rsidR="004908CB" w:rsidRPr="004C79A7">
        <w:rPr>
          <w:rFonts w:asciiTheme="minorHAnsi" w:hAnsiTheme="minorHAnsi" w:cstheme="minorHAnsi"/>
          <w:szCs w:val="22"/>
          <w:lang w:val="el-GR"/>
        </w:rPr>
        <w:t xml:space="preserve"> δύο (2)</w:t>
      </w:r>
      <w:r w:rsidR="008D1C9F" w:rsidRPr="004C79A7">
        <w:rPr>
          <w:rFonts w:asciiTheme="minorHAnsi" w:hAnsiTheme="minorHAnsi" w:cstheme="minorHAnsi"/>
          <w:szCs w:val="22"/>
          <w:lang w:val="el-GR"/>
        </w:rPr>
        <w:t xml:space="preserve"> από τα </w:t>
      </w:r>
      <w:r w:rsidR="00A93DEA" w:rsidRPr="004C79A7">
        <w:rPr>
          <w:rFonts w:asciiTheme="minorHAnsi" w:hAnsiTheme="minorHAnsi" w:cstheme="minorHAnsi"/>
          <w:szCs w:val="22"/>
          <w:lang w:val="el-GR"/>
        </w:rPr>
        <w:t>δέκα</w:t>
      </w:r>
      <w:r w:rsidR="00933588" w:rsidRPr="004C79A7">
        <w:rPr>
          <w:rFonts w:asciiTheme="minorHAnsi" w:hAnsiTheme="minorHAnsi" w:cstheme="minorHAnsi"/>
          <w:szCs w:val="22"/>
          <w:lang w:val="el-GR"/>
        </w:rPr>
        <w:t xml:space="preserve"> (</w:t>
      </w:r>
      <w:r w:rsidR="00A93DEA" w:rsidRPr="004C79A7">
        <w:rPr>
          <w:rFonts w:asciiTheme="minorHAnsi" w:hAnsiTheme="minorHAnsi" w:cstheme="minorHAnsi"/>
          <w:szCs w:val="22"/>
          <w:lang w:val="el-GR"/>
        </w:rPr>
        <w:t>10</w:t>
      </w:r>
      <w:r w:rsidR="00933588" w:rsidRPr="004C79A7">
        <w:rPr>
          <w:rFonts w:asciiTheme="minorHAnsi" w:hAnsiTheme="minorHAnsi" w:cstheme="minorHAnsi"/>
          <w:szCs w:val="22"/>
          <w:lang w:val="el-GR"/>
        </w:rPr>
        <w:t xml:space="preserve">) </w:t>
      </w:r>
      <w:r w:rsidR="008D1C9F" w:rsidRPr="004C79A7">
        <w:rPr>
          <w:rFonts w:asciiTheme="minorHAnsi" w:hAnsiTheme="minorHAnsi" w:cstheme="minorHAnsi"/>
          <w:szCs w:val="22"/>
          <w:lang w:val="el-GR"/>
        </w:rPr>
        <w:t>μαθήματα</w:t>
      </w:r>
      <w:r w:rsidR="00A219EF" w:rsidRPr="004C79A7">
        <w:rPr>
          <w:rFonts w:asciiTheme="minorHAnsi" w:hAnsiTheme="minorHAnsi" w:cstheme="minorHAnsi"/>
          <w:szCs w:val="22"/>
          <w:lang w:val="el-GR"/>
        </w:rPr>
        <w:t xml:space="preserve"> που διατίθενται</w:t>
      </w:r>
      <w:r w:rsidR="00A93DEA" w:rsidRPr="004C79A7">
        <w:rPr>
          <w:rFonts w:asciiTheme="minorHAnsi" w:hAnsiTheme="minorHAnsi" w:cstheme="minorHAnsi"/>
          <w:szCs w:val="22"/>
          <w:lang w:val="el-GR"/>
        </w:rPr>
        <w:t>, στον κατάλογο συμπεριλαμβάνεται και το μάθημα της Πρακτικής Άσκησης</w:t>
      </w:r>
      <w:r w:rsidR="00693C69" w:rsidRPr="004C79A7">
        <w:rPr>
          <w:rFonts w:asciiTheme="minorHAnsi" w:hAnsiTheme="minorHAnsi" w:cstheme="minorHAnsi"/>
          <w:szCs w:val="22"/>
          <w:lang w:val="el-GR"/>
        </w:rPr>
        <w:t xml:space="preserve"> (βλέπε περισσότερα</w:t>
      </w:r>
      <w:r w:rsidR="002135A7" w:rsidRPr="004C79A7">
        <w:rPr>
          <w:rFonts w:asciiTheme="minorHAnsi" w:hAnsiTheme="minorHAnsi" w:cstheme="minorHAnsi"/>
          <w:szCs w:val="22"/>
          <w:lang w:val="el-GR"/>
        </w:rPr>
        <w:t xml:space="preserve"> σχετικά με την Πρακτική Άσκηση</w:t>
      </w:r>
      <w:r w:rsidR="00693C69" w:rsidRPr="004C79A7">
        <w:rPr>
          <w:rFonts w:asciiTheme="minorHAnsi" w:hAnsiTheme="minorHAnsi" w:cstheme="minorHAnsi"/>
          <w:szCs w:val="22"/>
          <w:lang w:val="el-GR"/>
        </w:rPr>
        <w:t xml:space="preserve"> στη συνέχεια)</w:t>
      </w:r>
      <w:r w:rsidR="00A93DEA" w:rsidRPr="004C79A7">
        <w:rPr>
          <w:rFonts w:asciiTheme="minorHAnsi" w:hAnsiTheme="minorHAnsi" w:cstheme="minorHAnsi"/>
          <w:szCs w:val="22"/>
          <w:lang w:val="el-GR"/>
        </w:rPr>
        <w:t>.</w:t>
      </w:r>
      <w:r w:rsidR="00B03EA7" w:rsidRPr="004C79A7">
        <w:rPr>
          <w:rFonts w:asciiTheme="minorHAnsi" w:hAnsiTheme="minorHAnsi" w:cstheme="minorHAnsi"/>
          <w:szCs w:val="22"/>
          <w:lang w:val="el-GR"/>
        </w:rPr>
        <w:t xml:space="preserve"> </w:t>
      </w:r>
      <w:r w:rsidR="00C95415" w:rsidRPr="004C79A7">
        <w:rPr>
          <w:rFonts w:asciiTheme="minorHAnsi" w:hAnsiTheme="minorHAnsi" w:cstheme="minorHAnsi"/>
          <w:szCs w:val="22"/>
          <w:lang w:val="el-GR"/>
        </w:rPr>
        <w:t>Τα μαθήματα ελεύθερης επιλογής Γενικών και Παιδαγωγικών Γνώσεων, εκτός από το μάθημα της Πρακτικής Άσκησης,  η/ο φοιτήτρια/ητής έχει τη δυνατότητα να τα παρακολουθήσει σε οποιοδήποτε εξάμηνο επιθυμεί, αρκεί να προσφέρονται.</w:t>
      </w:r>
    </w:p>
    <w:p w14:paraId="17B13914" w14:textId="77777777" w:rsidR="00A23ED1" w:rsidRPr="004C79A7" w:rsidRDefault="00A23ED1" w:rsidP="00B56B99">
      <w:pPr>
        <w:spacing w:line="288" w:lineRule="auto"/>
        <w:rPr>
          <w:rFonts w:asciiTheme="minorHAnsi" w:hAnsiTheme="minorHAnsi" w:cstheme="minorHAnsi"/>
          <w:szCs w:val="22"/>
          <w:lang w:val="el-GR"/>
        </w:rPr>
      </w:pPr>
    </w:p>
    <w:p w14:paraId="78556AE1" w14:textId="77777777" w:rsidR="00972661" w:rsidRPr="004C79A7" w:rsidRDefault="00972661" w:rsidP="0016505E">
      <w:pPr>
        <w:spacing w:before="60"/>
        <w:rPr>
          <w:rFonts w:asciiTheme="minorHAnsi" w:hAnsiTheme="minorHAnsi" w:cstheme="minorHAnsi"/>
          <w:b/>
          <w:sz w:val="24"/>
          <w:szCs w:val="24"/>
          <w:lang w:val="el-GR"/>
        </w:rPr>
      </w:pPr>
      <w:r w:rsidRPr="004C79A7">
        <w:rPr>
          <w:rFonts w:asciiTheme="minorHAnsi" w:hAnsiTheme="minorHAnsi" w:cstheme="minorHAnsi"/>
          <w:b/>
          <w:sz w:val="24"/>
          <w:szCs w:val="24"/>
          <w:lang w:val="el-GR"/>
        </w:rPr>
        <w:t>Πρακτική Άσκηση</w:t>
      </w:r>
    </w:p>
    <w:p w14:paraId="50E3E49B" w14:textId="5D11DD5B" w:rsidR="009326EA" w:rsidRPr="004C79A7" w:rsidRDefault="009326EA" w:rsidP="009326EA">
      <w:pPr>
        <w:spacing w:line="288" w:lineRule="auto"/>
        <w:rPr>
          <w:rFonts w:asciiTheme="minorHAnsi" w:hAnsiTheme="minorHAnsi" w:cstheme="minorHAnsi"/>
          <w:szCs w:val="22"/>
          <w:lang w:val="el-GR"/>
        </w:rPr>
      </w:pPr>
      <w:r w:rsidRPr="004C79A7">
        <w:rPr>
          <w:rFonts w:asciiTheme="minorHAnsi" w:hAnsiTheme="minorHAnsi" w:cstheme="minorHAnsi"/>
          <w:szCs w:val="22"/>
          <w:lang w:val="el-GR"/>
        </w:rPr>
        <w:t xml:space="preserve">Το μάθημα Πρακτική Άσκηση </w:t>
      </w:r>
      <w:r w:rsidR="00470B32" w:rsidRPr="004C79A7">
        <w:rPr>
          <w:rFonts w:asciiTheme="minorHAnsi" w:hAnsiTheme="minorHAnsi" w:cstheme="minorHAnsi"/>
          <w:szCs w:val="22"/>
          <w:lang w:val="el-GR"/>
        </w:rPr>
        <w:t xml:space="preserve">(Π.Α.) </w:t>
      </w:r>
      <w:r w:rsidRPr="004C79A7">
        <w:rPr>
          <w:rFonts w:asciiTheme="minorHAnsi" w:hAnsiTheme="minorHAnsi" w:cstheme="minorHAnsi"/>
          <w:szCs w:val="22"/>
          <w:lang w:val="el-GR"/>
        </w:rPr>
        <w:t>συμπεριλαμβάνεται μεταξύ των μαθημάτων ελεύθερης επιλογής Γενικών και Παιδαγωγικών Γνώσεων και δηλώνεται στο τρίτο (3ο) ή στο τέταρτο (4ο) έτος σπουδών κατά το χειμερινό ή/και το εαρινό εξάμηνο</w:t>
      </w:r>
      <w:r w:rsidR="00470B32" w:rsidRPr="004C79A7">
        <w:rPr>
          <w:rFonts w:asciiTheme="minorHAnsi" w:hAnsiTheme="minorHAnsi" w:cstheme="minorHAnsi"/>
          <w:szCs w:val="22"/>
          <w:lang w:val="el-GR"/>
        </w:rPr>
        <w:t xml:space="preserve">, προσμετρά στα μαθήματα </w:t>
      </w:r>
      <w:r w:rsidR="00CA41CC" w:rsidRPr="004C79A7">
        <w:rPr>
          <w:rFonts w:asciiTheme="minorHAnsi" w:hAnsiTheme="minorHAnsi" w:cstheme="minorHAnsi"/>
          <w:szCs w:val="22"/>
          <w:lang w:val="el-GR"/>
        </w:rPr>
        <w:t xml:space="preserve">ελεύθερης </w:t>
      </w:r>
      <w:r w:rsidR="00470B32" w:rsidRPr="004C79A7">
        <w:rPr>
          <w:rFonts w:asciiTheme="minorHAnsi" w:hAnsiTheme="minorHAnsi" w:cstheme="minorHAnsi"/>
          <w:szCs w:val="22"/>
          <w:lang w:val="el-GR"/>
        </w:rPr>
        <w:t>επιλογής που απαιτούνται για την απόκτηση πτυχίου, αναγράφεται στο Παράρτημα Διπλώματος, ο δε βαθμός εξέτασης της Π.Α. χαρακτηρίζεται από την ένδειξη «επέτυχε» ή «απέτυχε» και δεν συνυπολογίζεται στο βαθμό πτυχίου</w:t>
      </w:r>
      <w:r w:rsidR="00391361" w:rsidRPr="004C79A7">
        <w:rPr>
          <w:rFonts w:asciiTheme="minorHAnsi" w:hAnsiTheme="minorHAnsi" w:cstheme="minorHAnsi"/>
          <w:szCs w:val="22"/>
          <w:lang w:val="el-GR"/>
        </w:rPr>
        <w:t>. Η άσκηση των φοιτητριών/ητών γίνεται κατά τους μήνες Ιούλιο έως και Αύγουστο για κάθε είδους</w:t>
      </w:r>
      <w:r w:rsidR="00470B32" w:rsidRPr="004C79A7">
        <w:rPr>
          <w:rFonts w:asciiTheme="minorHAnsi" w:hAnsiTheme="minorHAnsi" w:cstheme="minorHAnsi"/>
          <w:szCs w:val="22"/>
          <w:lang w:val="el-GR"/>
        </w:rPr>
        <w:t xml:space="preserve"> </w:t>
      </w:r>
      <w:r w:rsidR="00391361" w:rsidRPr="004C79A7">
        <w:rPr>
          <w:rFonts w:asciiTheme="minorHAnsi" w:hAnsiTheme="minorHAnsi" w:cstheme="minorHAnsi"/>
          <w:szCs w:val="22"/>
          <w:lang w:val="el-GR"/>
        </w:rPr>
        <w:t>εργασία με συνάφεια με τα μαθηματικά ή και το δίμηνο Μάρτιο-Απρίλιο αν πρόκειται για</w:t>
      </w:r>
      <w:r w:rsidR="00470B32" w:rsidRPr="004C79A7">
        <w:rPr>
          <w:rFonts w:asciiTheme="minorHAnsi" w:hAnsiTheme="minorHAnsi" w:cstheme="minorHAnsi"/>
          <w:szCs w:val="22"/>
          <w:lang w:val="el-GR"/>
        </w:rPr>
        <w:t xml:space="preserve"> </w:t>
      </w:r>
      <w:r w:rsidR="00391361" w:rsidRPr="004C79A7">
        <w:rPr>
          <w:rFonts w:asciiTheme="minorHAnsi" w:hAnsiTheme="minorHAnsi" w:cstheme="minorHAnsi"/>
          <w:szCs w:val="22"/>
          <w:lang w:val="el-GR"/>
        </w:rPr>
        <w:t>εργασία που αφορά εκπαίδευση με συνάφεια με τα μαθηματικά.</w:t>
      </w:r>
      <w:r w:rsidR="00470B32" w:rsidRPr="004C79A7">
        <w:rPr>
          <w:rFonts w:asciiTheme="minorHAnsi" w:hAnsiTheme="minorHAnsi" w:cstheme="minorHAnsi"/>
          <w:szCs w:val="22"/>
          <w:lang w:val="el-GR"/>
        </w:rPr>
        <w:t xml:space="preserve"> </w:t>
      </w:r>
      <w:r w:rsidRPr="004C79A7">
        <w:rPr>
          <w:rFonts w:asciiTheme="minorHAnsi" w:hAnsiTheme="minorHAnsi" w:cstheme="minorHAnsi"/>
          <w:szCs w:val="22"/>
          <w:lang w:val="el-GR"/>
        </w:rPr>
        <w:t>Ο κύριος στόχος της Πρακτικής Άσκησης είναι να φέρει τις/τους φοιτήτριες/τές του Τμήματος σε επαφή με πραγματικούς χώρους εργασίας, έτσι ώστε να αποκτήσουν πολύτιμη εργασιακή εμπειρία πριν ακόμη αποφοιτήσουν. Το αντικείμενο της Πρακτικής Άσκησης πρέπει να είναι συναφές με το αντικείμενο σπουδών σε κάποιο εργασιακό χώρο εκτός Πανεπιστημίου με συνεργαζόμενους δημόσιους και ιδιωτικούς φορείς με το Τμήμα Μαθηματικών.</w:t>
      </w:r>
      <w:r w:rsidR="00470B32" w:rsidRPr="004C79A7">
        <w:rPr>
          <w:rFonts w:asciiTheme="minorHAnsi" w:hAnsiTheme="minorHAnsi" w:cstheme="minorHAnsi"/>
          <w:szCs w:val="22"/>
          <w:lang w:val="el-GR"/>
        </w:rPr>
        <w:t xml:space="preserve"> Για περισσότερες πληροφορίες μπορείτε να επισκεφθείτε τη σχετική ιστοσελίδα του Τμήματος </w:t>
      </w:r>
      <w:r w:rsidR="00BD6099" w:rsidRPr="004C79A7">
        <w:rPr>
          <w:rFonts w:asciiTheme="minorHAnsi" w:hAnsiTheme="minorHAnsi" w:cstheme="minorHAnsi"/>
          <w:szCs w:val="22"/>
          <w:lang w:val="el-GR"/>
        </w:rPr>
        <w:t>στο σύνδεσμο:</w:t>
      </w:r>
      <w:r w:rsidR="00470B32" w:rsidRPr="004C79A7">
        <w:rPr>
          <w:rFonts w:asciiTheme="minorHAnsi" w:hAnsiTheme="minorHAnsi" w:cstheme="minorHAnsi"/>
          <w:szCs w:val="22"/>
          <w:lang w:val="el-GR"/>
        </w:rPr>
        <w:t xml:space="preserve"> </w:t>
      </w:r>
      <w:hyperlink r:id="rId15" w:history="1">
        <w:r w:rsidR="00470B32" w:rsidRPr="004C79A7">
          <w:rPr>
            <w:rStyle w:val="-"/>
            <w:rFonts w:asciiTheme="minorHAnsi" w:hAnsiTheme="minorHAnsi" w:cstheme="minorHAnsi"/>
            <w:szCs w:val="22"/>
            <w:lang w:val="el-GR"/>
          </w:rPr>
          <w:t>http://math.uth.gr/parktiki-askisi/</w:t>
        </w:r>
      </w:hyperlink>
      <w:r w:rsidR="00470B32" w:rsidRPr="004C79A7">
        <w:rPr>
          <w:rFonts w:asciiTheme="minorHAnsi" w:hAnsiTheme="minorHAnsi" w:cstheme="minorHAnsi"/>
          <w:szCs w:val="22"/>
          <w:lang w:val="el-GR"/>
        </w:rPr>
        <w:t>.</w:t>
      </w:r>
    </w:p>
    <w:p w14:paraId="0A6F06AF" w14:textId="77777777" w:rsidR="00F80086" w:rsidRPr="004C79A7" w:rsidRDefault="00F80086" w:rsidP="004908CB">
      <w:pPr>
        <w:pStyle w:val="a"/>
        <w:numPr>
          <w:ilvl w:val="0"/>
          <w:numId w:val="0"/>
        </w:numPr>
        <w:rPr>
          <w:rFonts w:asciiTheme="minorHAnsi" w:hAnsiTheme="minorHAnsi" w:cstheme="minorHAnsi"/>
          <w:b/>
          <w:szCs w:val="22"/>
          <w:lang w:val="el-GR"/>
        </w:rPr>
      </w:pPr>
    </w:p>
    <w:p w14:paraId="60601C3F" w14:textId="77777777" w:rsidR="004908CB" w:rsidRPr="004C79A7" w:rsidRDefault="004908CB" w:rsidP="00F80086">
      <w:pPr>
        <w:rPr>
          <w:rFonts w:asciiTheme="minorHAnsi" w:hAnsiTheme="minorHAnsi" w:cstheme="minorHAnsi"/>
          <w:b/>
          <w:sz w:val="24"/>
          <w:szCs w:val="24"/>
          <w:lang w:val="el-GR"/>
        </w:rPr>
      </w:pPr>
      <w:r w:rsidRPr="004C79A7">
        <w:rPr>
          <w:rFonts w:asciiTheme="minorHAnsi" w:hAnsiTheme="minorHAnsi" w:cstheme="minorHAnsi"/>
          <w:b/>
          <w:sz w:val="24"/>
          <w:szCs w:val="24"/>
          <w:lang w:val="el-GR"/>
        </w:rPr>
        <w:t xml:space="preserve">Μαθήματα </w:t>
      </w:r>
      <w:r w:rsidR="00634B8D" w:rsidRPr="004C79A7">
        <w:rPr>
          <w:rFonts w:asciiTheme="minorHAnsi" w:hAnsiTheme="minorHAnsi" w:cstheme="minorHAnsi"/>
          <w:b/>
          <w:sz w:val="24"/>
          <w:szCs w:val="24"/>
          <w:lang w:val="el-GR"/>
        </w:rPr>
        <w:t>ξ</w:t>
      </w:r>
      <w:r w:rsidRPr="004C79A7">
        <w:rPr>
          <w:rFonts w:asciiTheme="minorHAnsi" w:hAnsiTheme="minorHAnsi" w:cstheme="minorHAnsi"/>
          <w:b/>
          <w:sz w:val="24"/>
          <w:szCs w:val="24"/>
          <w:lang w:val="el-GR"/>
        </w:rPr>
        <w:t>ένης</w:t>
      </w:r>
      <w:r w:rsidR="00634B8D" w:rsidRPr="004C79A7">
        <w:rPr>
          <w:rFonts w:asciiTheme="minorHAnsi" w:hAnsiTheme="minorHAnsi" w:cstheme="minorHAnsi"/>
          <w:b/>
          <w:sz w:val="24"/>
          <w:szCs w:val="24"/>
          <w:lang w:val="el-GR"/>
        </w:rPr>
        <w:t xml:space="preserve"> γ</w:t>
      </w:r>
      <w:r w:rsidRPr="004C79A7">
        <w:rPr>
          <w:rFonts w:asciiTheme="minorHAnsi" w:hAnsiTheme="minorHAnsi" w:cstheme="minorHAnsi"/>
          <w:b/>
          <w:sz w:val="24"/>
          <w:szCs w:val="24"/>
          <w:lang w:val="el-GR"/>
        </w:rPr>
        <w:t>λώσσας</w:t>
      </w:r>
    </w:p>
    <w:p w14:paraId="62289153" w14:textId="1E773C97" w:rsidR="004908CB" w:rsidRPr="004C79A7" w:rsidRDefault="00DD47F6" w:rsidP="00B56B99">
      <w:pPr>
        <w:spacing w:line="288" w:lineRule="auto"/>
        <w:rPr>
          <w:rFonts w:asciiTheme="minorHAnsi" w:hAnsiTheme="minorHAnsi" w:cstheme="minorHAnsi"/>
          <w:szCs w:val="22"/>
          <w:lang w:val="el-GR"/>
        </w:rPr>
      </w:pPr>
      <w:r w:rsidRPr="004C79A7">
        <w:rPr>
          <w:rFonts w:asciiTheme="minorHAnsi" w:hAnsiTheme="minorHAnsi" w:cstheme="minorHAnsi"/>
          <w:szCs w:val="22"/>
          <w:lang w:val="el-GR"/>
        </w:rPr>
        <w:t>Τα δύο (2) μαθήματα της ξένης γλώσσας, τα οποία</w:t>
      </w:r>
      <w:r w:rsidR="00391FFB" w:rsidRPr="004C79A7">
        <w:rPr>
          <w:rFonts w:asciiTheme="minorHAnsi" w:hAnsiTheme="minorHAnsi" w:cstheme="minorHAnsi"/>
          <w:szCs w:val="22"/>
          <w:lang w:val="el-GR"/>
        </w:rPr>
        <w:t xml:space="preserve"> είναι υποχρεωτικά για την απόκτηση πτυχίου, αν και</w:t>
      </w:r>
      <w:r w:rsidRPr="004C79A7">
        <w:rPr>
          <w:rFonts w:asciiTheme="minorHAnsi" w:hAnsiTheme="minorHAnsi" w:cstheme="minorHAnsi"/>
          <w:szCs w:val="22"/>
          <w:lang w:val="el-GR"/>
        </w:rPr>
        <w:t xml:space="preserve"> καθορίζονται ως μαθήματα των δύο πρώτων εξαμήνων,</w:t>
      </w:r>
      <w:r w:rsidR="00391FFB" w:rsidRPr="004C79A7">
        <w:rPr>
          <w:rFonts w:asciiTheme="minorHAnsi" w:hAnsiTheme="minorHAnsi" w:cstheme="minorHAnsi"/>
          <w:szCs w:val="22"/>
          <w:lang w:val="el-GR"/>
        </w:rPr>
        <w:t xml:space="preserve"> αντίστοιχα,</w:t>
      </w:r>
      <w:r w:rsidRPr="004C79A7">
        <w:rPr>
          <w:rFonts w:asciiTheme="minorHAnsi" w:hAnsiTheme="minorHAnsi" w:cstheme="minorHAnsi"/>
          <w:szCs w:val="22"/>
          <w:lang w:val="el-GR"/>
        </w:rPr>
        <w:t xml:space="preserve"> η/ο φοιτήτρια/ητής έχει τη δυνατότητα να τα παρακολουθήσει σε οποιοδήποτε εξάμηνο επιθυμεί</w:t>
      </w:r>
      <w:r w:rsidR="004908CB" w:rsidRPr="004C79A7">
        <w:rPr>
          <w:rFonts w:asciiTheme="minorHAnsi" w:hAnsiTheme="minorHAnsi" w:cstheme="minorHAnsi"/>
          <w:szCs w:val="22"/>
          <w:lang w:val="el-GR"/>
        </w:rPr>
        <w:t>. Στα μαθήματα αυτά δεν καταχωρείται βαθμός, αλλά μόνο η ένδειξη «επέτυχε» ή «απέτυχε»</w:t>
      </w:r>
      <w:r w:rsidR="00391FFB" w:rsidRPr="004C79A7">
        <w:rPr>
          <w:rFonts w:asciiTheme="minorHAnsi" w:hAnsiTheme="minorHAnsi" w:cstheme="minorHAnsi"/>
          <w:szCs w:val="22"/>
          <w:lang w:val="el-GR"/>
        </w:rPr>
        <w:t xml:space="preserve"> στην αναλυτική βαθμολογία, </w:t>
      </w:r>
      <w:r w:rsidRPr="004C79A7">
        <w:rPr>
          <w:rFonts w:asciiTheme="minorHAnsi" w:hAnsiTheme="minorHAnsi" w:cstheme="minorHAnsi"/>
          <w:szCs w:val="22"/>
          <w:lang w:val="el-GR"/>
        </w:rPr>
        <w:t>και συνεπώς</w:t>
      </w:r>
      <w:r w:rsidR="004908CB" w:rsidRPr="004C79A7">
        <w:rPr>
          <w:rFonts w:asciiTheme="minorHAnsi" w:hAnsiTheme="minorHAnsi" w:cstheme="minorHAnsi"/>
          <w:szCs w:val="22"/>
          <w:lang w:val="el-GR"/>
        </w:rPr>
        <w:t xml:space="preserve"> δεν συνυπολογίζ</w:t>
      </w:r>
      <w:r w:rsidRPr="004C79A7">
        <w:rPr>
          <w:rFonts w:asciiTheme="minorHAnsi" w:hAnsiTheme="minorHAnsi" w:cstheme="minorHAnsi"/>
          <w:szCs w:val="22"/>
          <w:lang w:val="el-GR"/>
        </w:rPr>
        <w:t>ον</w:t>
      </w:r>
      <w:r w:rsidR="004908CB" w:rsidRPr="004C79A7">
        <w:rPr>
          <w:rFonts w:asciiTheme="minorHAnsi" w:hAnsiTheme="minorHAnsi" w:cstheme="minorHAnsi"/>
          <w:szCs w:val="22"/>
          <w:lang w:val="el-GR"/>
        </w:rPr>
        <w:t xml:space="preserve">ται στο βαθμό πτυχίου. </w:t>
      </w:r>
    </w:p>
    <w:p w14:paraId="69ABEE19" w14:textId="77777777" w:rsidR="004908CB" w:rsidRPr="004C79A7" w:rsidRDefault="004908CB" w:rsidP="004908CB">
      <w:pPr>
        <w:spacing w:before="60" w:after="60"/>
        <w:rPr>
          <w:rFonts w:asciiTheme="minorHAnsi" w:hAnsiTheme="minorHAnsi" w:cstheme="minorHAnsi"/>
          <w:szCs w:val="22"/>
          <w:lang w:val="el-GR"/>
        </w:rPr>
      </w:pPr>
    </w:p>
    <w:p w14:paraId="03DA1538" w14:textId="77777777" w:rsidR="004908CB" w:rsidRPr="004C79A7" w:rsidRDefault="004908CB" w:rsidP="00493EA5">
      <w:pPr>
        <w:pStyle w:val="2"/>
        <w:numPr>
          <w:ilvl w:val="0"/>
          <w:numId w:val="5"/>
        </w:numPr>
        <w:rPr>
          <w:rFonts w:asciiTheme="minorHAnsi" w:hAnsiTheme="minorHAnsi" w:cstheme="minorHAnsi"/>
          <w:sz w:val="24"/>
          <w:szCs w:val="24"/>
        </w:rPr>
      </w:pPr>
      <w:bookmarkStart w:id="23" w:name="_Toc310187918"/>
      <w:bookmarkStart w:id="24" w:name="_Toc9426512"/>
      <w:bookmarkStart w:id="25" w:name="_Toc156669241"/>
      <w:r w:rsidRPr="004C79A7">
        <w:rPr>
          <w:rFonts w:asciiTheme="minorHAnsi" w:hAnsiTheme="minorHAnsi" w:cstheme="minorHAnsi"/>
          <w:sz w:val="24"/>
          <w:szCs w:val="24"/>
        </w:rPr>
        <w:t>ΠΡΟΫΠΟΘΕΣΕΙΣ ΑΠΟΚΤΗΣΗΣ ΠΤΥΧΙΟΥ</w:t>
      </w:r>
      <w:bookmarkEnd w:id="23"/>
      <w:bookmarkEnd w:id="24"/>
      <w:bookmarkEnd w:id="25"/>
      <w:r w:rsidRPr="004C79A7">
        <w:rPr>
          <w:rFonts w:asciiTheme="minorHAnsi" w:hAnsiTheme="minorHAnsi" w:cstheme="minorHAnsi"/>
          <w:sz w:val="24"/>
          <w:szCs w:val="24"/>
        </w:rPr>
        <w:t xml:space="preserve"> </w:t>
      </w:r>
    </w:p>
    <w:p w14:paraId="606CBA8B" w14:textId="77777777" w:rsidR="004908CB" w:rsidRPr="004C79A7" w:rsidRDefault="00ED2B7C" w:rsidP="00B56B99">
      <w:pPr>
        <w:spacing w:line="288" w:lineRule="auto"/>
        <w:rPr>
          <w:rFonts w:asciiTheme="minorHAnsi" w:hAnsiTheme="minorHAnsi" w:cstheme="minorHAnsi"/>
          <w:szCs w:val="22"/>
          <w:lang w:val="el-GR"/>
        </w:rPr>
      </w:pPr>
      <w:r w:rsidRPr="004C79A7">
        <w:rPr>
          <w:rFonts w:asciiTheme="minorHAnsi" w:hAnsiTheme="minorHAnsi" w:cstheme="minorHAnsi"/>
          <w:szCs w:val="22"/>
          <w:lang w:val="el-GR"/>
        </w:rPr>
        <w:t>Η/</w:t>
      </w:r>
      <w:r w:rsidR="004908CB" w:rsidRPr="004C79A7">
        <w:rPr>
          <w:rFonts w:asciiTheme="minorHAnsi" w:hAnsiTheme="minorHAnsi" w:cstheme="minorHAnsi"/>
          <w:szCs w:val="22"/>
          <w:lang w:val="el-GR"/>
        </w:rPr>
        <w:t>Ο φοιτ</w:t>
      </w:r>
      <w:r w:rsidRPr="004C79A7">
        <w:rPr>
          <w:rFonts w:asciiTheme="minorHAnsi" w:hAnsiTheme="minorHAnsi" w:cstheme="minorHAnsi"/>
          <w:szCs w:val="22"/>
          <w:lang w:val="el-GR"/>
        </w:rPr>
        <w:t>ήτρια/</w:t>
      </w:r>
      <w:r w:rsidR="004908CB" w:rsidRPr="004C79A7">
        <w:rPr>
          <w:rFonts w:asciiTheme="minorHAnsi" w:hAnsiTheme="minorHAnsi" w:cstheme="minorHAnsi"/>
          <w:szCs w:val="22"/>
          <w:lang w:val="el-GR"/>
        </w:rPr>
        <w:t xml:space="preserve">τής για να αποκτήσει το πτυχίο </w:t>
      </w:r>
      <w:r w:rsidR="0018613D" w:rsidRPr="004C79A7">
        <w:rPr>
          <w:rFonts w:asciiTheme="minorHAnsi" w:hAnsiTheme="minorHAnsi" w:cstheme="minorHAnsi"/>
          <w:szCs w:val="22"/>
          <w:lang w:val="el-GR"/>
        </w:rPr>
        <w:t>Μαθ</w:t>
      </w:r>
      <w:r w:rsidR="005A4A6F" w:rsidRPr="004C79A7">
        <w:rPr>
          <w:rFonts w:asciiTheme="minorHAnsi" w:hAnsiTheme="minorHAnsi" w:cstheme="minorHAnsi"/>
          <w:szCs w:val="22"/>
          <w:lang w:val="el-GR"/>
        </w:rPr>
        <w:t>η</w:t>
      </w:r>
      <w:r w:rsidR="0018613D" w:rsidRPr="004C79A7">
        <w:rPr>
          <w:rFonts w:asciiTheme="minorHAnsi" w:hAnsiTheme="minorHAnsi" w:cstheme="minorHAnsi"/>
          <w:szCs w:val="22"/>
          <w:lang w:val="el-GR"/>
        </w:rPr>
        <w:t xml:space="preserve">ματικών </w:t>
      </w:r>
      <w:r w:rsidR="004908CB" w:rsidRPr="004C79A7">
        <w:rPr>
          <w:rFonts w:asciiTheme="minorHAnsi" w:hAnsiTheme="minorHAnsi" w:cstheme="minorHAnsi"/>
          <w:szCs w:val="22"/>
          <w:lang w:val="el-GR"/>
        </w:rPr>
        <w:t>πρέπει:</w:t>
      </w:r>
    </w:p>
    <w:p w14:paraId="463D3EFD" w14:textId="2ED31C2A" w:rsidR="004908CB" w:rsidRPr="004C79A7" w:rsidRDefault="00492139" w:rsidP="00B56B99">
      <w:pPr>
        <w:pStyle w:val="a"/>
        <w:spacing w:line="288" w:lineRule="auto"/>
        <w:rPr>
          <w:rFonts w:asciiTheme="minorHAnsi" w:hAnsiTheme="minorHAnsi" w:cstheme="minorHAnsi"/>
          <w:szCs w:val="22"/>
          <w:lang w:val="el-GR"/>
        </w:rPr>
      </w:pPr>
      <w:r w:rsidRPr="004C79A7">
        <w:rPr>
          <w:rFonts w:asciiTheme="minorHAnsi" w:hAnsiTheme="minorHAnsi" w:cstheme="minorHAnsi"/>
          <w:szCs w:val="22"/>
          <w:lang w:val="el-GR"/>
        </w:rPr>
        <w:t>Ν</w:t>
      </w:r>
      <w:r w:rsidR="004908CB" w:rsidRPr="004C79A7">
        <w:rPr>
          <w:rFonts w:asciiTheme="minorHAnsi" w:hAnsiTheme="minorHAnsi" w:cstheme="minorHAnsi"/>
          <w:szCs w:val="22"/>
          <w:lang w:val="el-GR"/>
        </w:rPr>
        <w:t xml:space="preserve">α πληροί τις απαιτήσεις του Νόμου </w:t>
      </w:r>
      <w:r w:rsidR="001A39F5" w:rsidRPr="004C79A7">
        <w:rPr>
          <w:rFonts w:asciiTheme="minorHAnsi" w:hAnsiTheme="minorHAnsi" w:cstheme="minorHAnsi"/>
          <w:szCs w:val="22"/>
          <w:lang w:val="el-GR"/>
        </w:rPr>
        <w:t xml:space="preserve">4957/2022 </w:t>
      </w:r>
      <w:r w:rsidR="004908CB" w:rsidRPr="004C79A7">
        <w:rPr>
          <w:rFonts w:asciiTheme="minorHAnsi" w:hAnsiTheme="minorHAnsi" w:cstheme="minorHAnsi"/>
          <w:szCs w:val="22"/>
          <w:lang w:val="el-GR"/>
        </w:rPr>
        <w:t>όσο</w:t>
      </w:r>
      <w:r w:rsidR="00B569B1" w:rsidRPr="004C79A7">
        <w:rPr>
          <w:rFonts w:asciiTheme="minorHAnsi" w:hAnsiTheme="minorHAnsi" w:cstheme="minorHAnsi"/>
          <w:szCs w:val="22"/>
          <w:lang w:val="el-GR"/>
        </w:rPr>
        <w:t>ν αφορά στην εγγραφή σε εξάμηνα</w:t>
      </w:r>
      <w:r w:rsidRPr="004C79A7">
        <w:rPr>
          <w:rFonts w:asciiTheme="minorHAnsi" w:hAnsiTheme="minorHAnsi" w:cstheme="minorHAnsi"/>
          <w:szCs w:val="22"/>
          <w:lang w:val="el-GR"/>
        </w:rPr>
        <w:t>.</w:t>
      </w:r>
    </w:p>
    <w:p w14:paraId="36A6373E" w14:textId="7DC28D3B" w:rsidR="004908CB" w:rsidRPr="004C79A7" w:rsidRDefault="00492139" w:rsidP="00B56B99">
      <w:pPr>
        <w:pStyle w:val="a"/>
        <w:spacing w:line="288" w:lineRule="auto"/>
        <w:rPr>
          <w:rFonts w:asciiTheme="minorHAnsi" w:hAnsiTheme="minorHAnsi" w:cstheme="minorHAnsi"/>
          <w:szCs w:val="22"/>
          <w:lang w:val="el-GR"/>
        </w:rPr>
      </w:pPr>
      <w:r w:rsidRPr="004C79A7">
        <w:rPr>
          <w:rFonts w:asciiTheme="minorHAnsi" w:hAnsiTheme="minorHAnsi" w:cstheme="minorHAnsi"/>
          <w:szCs w:val="22"/>
          <w:lang w:val="el-GR"/>
        </w:rPr>
        <w:t>Ν</w:t>
      </w:r>
      <w:r w:rsidR="004908CB" w:rsidRPr="004C79A7">
        <w:rPr>
          <w:rFonts w:asciiTheme="minorHAnsi" w:hAnsiTheme="minorHAnsi" w:cstheme="minorHAnsi"/>
          <w:szCs w:val="22"/>
          <w:lang w:val="el-GR"/>
        </w:rPr>
        <w:t xml:space="preserve">α έχει εξεταστεί με επιτυχία στα είκοσι </w:t>
      </w:r>
      <w:r w:rsidR="005A4A6F" w:rsidRPr="004C79A7">
        <w:rPr>
          <w:rFonts w:asciiTheme="minorHAnsi" w:hAnsiTheme="minorHAnsi" w:cstheme="minorHAnsi"/>
          <w:szCs w:val="22"/>
          <w:lang w:val="el-GR"/>
        </w:rPr>
        <w:t>ένα</w:t>
      </w:r>
      <w:r w:rsidR="004908CB" w:rsidRPr="004C79A7">
        <w:rPr>
          <w:rFonts w:asciiTheme="minorHAnsi" w:hAnsiTheme="minorHAnsi" w:cstheme="minorHAnsi"/>
          <w:szCs w:val="22"/>
          <w:lang w:val="el-GR"/>
        </w:rPr>
        <w:t xml:space="preserve"> (2</w:t>
      </w:r>
      <w:r w:rsidR="005A4A6F" w:rsidRPr="004C79A7">
        <w:rPr>
          <w:rFonts w:asciiTheme="minorHAnsi" w:hAnsiTheme="minorHAnsi" w:cstheme="minorHAnsi"/>
          <w:szCs w:val="22"/>
          <w:lang w:val="el-GR"/>
        </w:rPr>
        <w:t>1</w:t>
      </w:r>
      <w:r w:rsidR="004908CB" w:rsidRPr="004C79A7">
        <w:rPr>
          <w:rFonts w:asciiTheme="minorHAnsi" w:hAnsiTheme="minorHAnsi" w:cstheme="minorHAnsi"/>
          <w:szCs w:val="22"/>
          <w:lang w:val="el-GR"/>
        </w:rPr>
        <w:t xml:space="preserve">) </w:t>
      </w:r>
      <w:r w:rsidR="00B569B1" w:rsidRPr="004C79A7">
        <w:rPr>
          <w:rFonts w:asciiTheme="minorHAnsi" w:hAnsiTheme="minorHAnsi" w:cstheme="minorHAnsi"/>
          <w:szCs w:val="22"/>
          <w:lang w:val="el-GR"/>
        </w:rPr>
        <w:t>υ</w:t>
      </w:r>
      <w:r w:rsidR="00517116" w:rsidRPr="004C79A7">
        <w:rPr>
          <w:rFonts w:asciiTheme="minorHAnsi" w:hAnsiTheme="minorHAnsi" w:cstheme="minorHAnsi"/>
          <w:szCs w:val="22"/>
          <w:lang w:val="el-GR"/>
        </w:rPr>
        <w:t xml:space="preserve">ποχρεωτικά </w:t>
      </w:r>
      <w:r w:rsidR="004908CB" w:rsidRPr="004C79A7">
        <w:rPr>
          <w:rFonts w:asciiTheme="minorHAnsi" w:hAnsiTheme="minorHAnsi" w:cstheme="minorHAnsi"/>
          <w:szCs w:val="22"/>
          <w:lang w:val="el-GR"/>
        </w:rPr>
        <w:t xml:space="preserve">μαθήματα. </w:t>
      </w:r>
    </w:p>
    <w:p w14:paraId="3C9A1B30" w14:textId="77777777" w:rsidR="00492139" w:rsidRPr="004C79A7" w:rsidRDefault="00492139" w:rsidP="00B56B99">
      <w:pPr>
        <w:pStyle w:val="a"/>
        <w:spacing w:line="288" w:lineRule="auto"/>
        <w:rPr>
          <w:rFonts w:asciiTheme="minorHAnsi" w:hAnsiTheme="minorHAnsi" w:cstheme="minorHAnsi"/>
          <w:szCs w:val="22"/>
          <w:lang w:val="el-GR"/>
        </w:rPr>
      </w:pPr>
      <w:r w:rsidRPr="004C79A7">
        <w:rPr>
          <w:rFonts w:asciiTheme="minorHAnsi" w:hAnsiTheme="minorHAnsi" w:cstheme="minorHAnsi"/>
          <w:szCs w:val="22"/>
          <w:lang w:val="el-GR"/>
        </w:rPr>
        <w:t>Ν</w:t>
      </w:r>
      <w:r w:rsidR="004908CB" w:rsidRPr="004C79A7">
        <w:rPr>
          <w:rFonts w:asciiTheme="minorHAnsi" w:hAnsiTheme="minorHAnsi" w:cstheme="minorHAnsi"/>
          <w:szCs w:val="22"/>
          <w:lang w:val="el-GR"/>
        </w:rPr>
        <w:t xml:space="preserve">α </w:t>
      </w:r>
      <w:r w:rsidR="005A4A6F" w:rsidRPr="004C79A7">
        <w:rPr>
          <w:rFonts w:asciiTheme="minorHAnsi" w:hAnsiTheme="minorHAnsi" w:cstheme="minorHAnsi"/>
          <w:szCs w:val="22"/>
          <w:lang w:val="el-GR"/>
        </w:rPr>
        <w:t>έχει εξεταστεί με επιτυχία σε δεκαεννέα</w:t>
      </w:r>
      <w:r w:rsidR="00327203" w:rsidRPr="004C79A7">
        <w:rPr>
          <w:rFonts w:asciiTheme="minorHAnsi" w:hAnsiTheme="minorHAnsi" w:cstheme="minorHAnsi"/>
          <w:szCs w:val="22"/>
          <w:lang w:val="el-GR"/>
        </w:rPr>
        <w:t xml:space="preserve"> </w:t>
      </w:r>
      <w:r w:rsidR="005A4A6F" w:rsidRPr="004C79A7">
        <w:rPr>
          <w:rFonts w:asciiTheme="minorHAnsi" w:hAnsiTheme="minorHAnsi" w:cstheme="minorHAnsi"/>
          <w:szCs w:val="22"/>
          <w:lang w:val="el-GR"/>
        </w:rPr>
        <w:t>(19)</w:t>
      </w:r>
      <w:r w:rsidR="00327203" w:rsidRPr="004C79A7">
        <w:rPr>
          <w:rFonts w:asciiTheme="minorHAnsi" w:hAnsiTheme="minorHAnsi" w:cstheme="minorHAnsi"/>
          <w:szCs w:val="22"/>
          <w:lang w:val="el-GR"/>
        </w:rPr>
        <w:t xml:space="preserve"> μ</w:t>
      </w:r>
      <w:r w:rsidR="004908CB" w:rsidRPr="004C79A7">
        <w:rPr>
          <w:rFonts w:asciiTheme="minorHAnsi" w:hAnsiTheme="minorHAnsi" w:cstheme="minorHAnsi"/>
          <w:szCs w:val="22"/>
          <w:lang w:val="el-GR"/>
        </w:rPr>
        <w:t xml:space="preserve">αθήματα </w:t>
      </w:r>
      <w:r w:rsidR="00B03E8D" w:rsidRPr="004C79A7">
        <w:rPr>
          <w:rFonts w:asciiTheme="minorHAnsi" w:hAnsiTheme="minorHAnsi" w:cstheme="minorHAnsi"/>
          <w:szCs w:val="22"/>
          <w:lang w:val="el-GR"/>
        </w:rPr>
        <w:t>ε</w:t>
      </w:r>
      <w:r w:rsidR="004908CB" w:rsidRPr="004C79A7">
        <w:rPr>
          <w:rFonts w:asciiTheme="minorHAnsi" w:hAnsiTheme="minorHAnsi" w:cstheme="minorHAnsi"/>
          <w:szCs w:val="22"/>
          <w:lang w:val="el-GR"/>
        </w:rPr>
        <w:t>πιλογής</w:t>
      </w:r>
      <w:r w:rsidR="00327203" w:rsidRPr="004C79A7">
        <w:rPr>
          <w:rFonts w:asciiTheme="minorHAnsi" w:hAnsiTheme="minorHAnsi" w:cstheme="minorHAnsi"/>
          <w:szCs w:val="22"/>
          <w:lang w:val="el-GR"/>
        </w:rPr>
        <w:t xml:space="preserve"> των </w:t>
      </w:r>
      <w:r w:rsidR="00A66B12" w:rsidRPr="004C79A7">
        <w:rPr>
          <w:rFonts w:asciiTheme="minorHAnsi" w:hAnsiTheme="minorHAnsi" w:cstheme="minorHAnsi"/>
          <w:szCs w:val="22"/>
          <w:lang w:val="el-GR"/>
        </w:rPr>
        <w:t xml:space="preserve">έξι </w:t>
      </w:r>
      <w:r w:rsidR="00B03E8D" w:rsidRPr="004C79A7">
        <w:rPr>
          <w:rFonts w:asciiTheme="minorHAnsi" w:hAnsiTheme="minorHAnsi" w:cstheme="minorHAnsi"/>
          <w:szCs w:val="22"/>
          <w:lang w:val="el-GR"/>
        </w:rPr>
        <w:t xml:space="preserve">επιστημονικών </w:t>
      </w:r>
      <w:r w:rsidR="00A66B12" w:rsidRPr="004C79A7">
        <w:rPr>
          <w:rFonts w:asciiTheme="minorHAnsi" w:hAnsiTheme="minorHAnsi" w:cstheme="minorHAnsi"/>
          <w:szCs w:val="22"/>
          <w:lang w:val="el-GR"/>
        </w:rPr>
        <w:t>περιοχών</w:t>
      </w:r>
      <w:r w:rsidRPr="004C79A7">
        <w:rPr>
          <w:rFonts w:asciiTheme="minorHAnsi" w:hAnsiTheme="minorHAnsi" w:cstheme="minorHAnsi"/>
          <w:szCs w:val="22"/>
          <w:lang w:val="el-GR"/>
        </w:rPr>
        <w:t xml:space="preserve"> ΕΑ, ΕΑΓ, ΕΣΠΕΕ, ΕΥΕΜ, ΕΦ και ΕΔ</w:t>
      </w:r>
      <w:r w:rsidR="004908CB" w:rsidRPr="004C79A7">
        <w:rPr>
          <w:rFonts w:asciiTheme="minorHAnsi" w:hAnsiTheme="minorHAnsi" w:cstheme="minorHAnsi"/>
          <w:szCs w:val="22"/>
          <w:lang w:val="el-GR"/>
        </w:rPr>
        <w:t>. Συγκεκριμένα, να έχει εξεταστεί με επιτυχ</w:t>
      </w:r>
      <w:r w:rsidR="00327203" w:rsidRPr="004C79A7">
        <w:rPr>
          <w:rFonts w:asciiTheme="minorHAnsi" w:hAnsiTheme="minorHAnsi" w:cstheme="minorHAnsi"/>
          <w:szCs w:val="22"/>
          <w:lang w:val="el-GR"/>
        </w:rPr>
        <w:t>ία σε</w:t>
      </w:r>
      <w:r w:rsidRPr="004C79A7">
        <w:rPr>
          <w:rFonts w:asciiTheme="minorHAnsi" w:hAnsiTheme="minorHAnsi" w:cstheme="minorHAnsi"/>
          <w:szCs w:val="22"/>
          <w:lang w:val="el-GR"/>
        </w:rPr>
        <w:t>:</w:t>
      </w:r>
    </w:p>
    <w:p w14:paraId="7C039348" w14:textId="77777777" w:rsidR="00492139" w:rsidRPr="004C79A7" w:rsidRDefault="00492139" w:rsidP="00493EA5">
      <w:pPr>
        <w:pStyle w:val="a"/>
        <w:numPr>
          <w:ilvl w:val="0"/>
          <w:numId w:val="6"/>
        </w:numPr>
        <w:spacing w:line="288" w:lineRule="auto"/>
        <w:ind w:left="709" w:hanging="283"/>
        <w:rPr>
          <w:rFonts w:asciiTheme="minorHAnsi" w:eastAsia="Cambria" w:hAnsiTheme="minorHAnsi" w:cstheme="minorHAnsi"/>
          <w:lang w:val="el-GR"/>
        </w:rPr>
      </w:pPr>
      <w:r w:rsidRPr="004C79A7">
        <w:rPr>
          <w:rFonts w:asciiTheme="minorHAnsi" w:eastAsia="Cambria" w:hAnsiTheme="minorHAnsi" w:cstheme="minorHAnsi"/>
          <w:lang w:val="el-GR"/>
        </w:rPr>
        <w:t>τουλάχιστον δύο (2) μαθήματα επιλογής από κάθε μία από τις επιστημ</w:t>
      </w:r>
      <w:r w:rsidRPr="004C79A7">
        <w:rPr>
          <w:rFonts w:asciiTheme="minorHAnsi" w:eastAsia="Cambria" w:hAnsiTheme="minorHAnsi" w:cstheme="minorHAnsi"/>
        </w:rPr>
        <w:t>o</w:t>
      </w:r>
      <w:r w:rsidRPr="004C79A7">
        <w:rPr>
          <w:rFonts w:asciiTheme="minorHAnsi" w:eastAsia="Cambria" w:hAnsiTheme="minorHAnsi" w:cstheme="minorHAnsi"/>
          <w:lang w:val="el-GR"/>
        </w:rPr>
        <w:t>νικές περιοχές ΕΑ, ΕΑΓ, ΕΣΠΕΕ, ΕΥΕΜ,</w:t>
      </w:r>
    </w:p>
    <w:p w14:paraId="21A21C5E" w14:textId="6A55E373" w:rsidR="00327203" w:rsidRPr="004C79A7" w:rsidRDefault="00492139" w:rsidP="00493EA5">
      <w:pPr>
        <w:pStyle w:val="a"/>
        <w:numPr>
          <w:ilvl w:val="0"/>
          <w:numId w:val="6"/>
        </w:numPr>
        <w:spacing w:line="288" w:lineRule="auto"/>
        <w:ind w:left="709" w:hanging="283"/>
        <w:rPr>
          <w:rFonts w:asciiTheme="minorHAnsi" w:hAnsiTheme="minorHAnsi" w:cstheme="minorHAnsi"/>
          <w:szCs w:val="22"/>
          <w:lang w:val="el-GR"/>
        </w:rPr>
      </w:pPr>
      <w:r w:rsidRPr="004C79A7">
        <w:rPr>
          <w:rFonts w:asciiTheme="minorHAnsi" w:eastAsia="Cambria" w:hAnsiTheme="minorHAnsi" w:cstheme="minorHAnsi"/>
          <w:lang w:val="el-GR"/>
        </w:rPr>
        <w:t>τουλάχιστον τρία (3) μαθήματα επιλογής από κάθε μία από τις επιστημονικές περιοχές ΕΦ, ΕΔ.</w:t>
      </w:r>
      <w:r w:rsidR="00B9732A" w:rsidRPr="004C79A7">
        <w:rPr>
          <w:rFonts w:asciiTheme="minorHAnsi" w:hAnsiTheme="minorHAnsi" w:cstheme="minorHAnsi"/>
          <w:szCs w:val="22"/>
          <w:lang w:val="el-GR"/>
        </w:rPr>
        <w:t xml:space="preserve">  </w:t>
      </w:r>
    </w:p>
    <w:p w14:paraId="632709A1" w14:textId="076AF6A1" w:rsidR="004908CB" w:rsidRPr="004C79A7" w:rsidRDefault="00492139" w:rsidP="00B56B99">
      <w:pPr>
        <w:pStyle w:val="a"/>
        <w:spacing w:line="288" w:lineRule="auto"/>
        <w:rPr>
          <w:rFonts w:asciiTheme="minorHAnsi" w:hAnsiTheme="minorHAnsi" w:cstheme="minorHAnsi"/>
          <w:szCs w:val="22"/>
          <w:lang w:val="el-GR"/>
        </w:rPr>
      </w:pPr>
      <w:r w:rsidRPr="004C79A7">
        <w:rPr>
          <w:rFonts w:asciiTheme="minorHAnsi" w:hAnsiTheme="minorHAnsi" w:cstheme="minorHAnsi"/>
          <w:szCs w:val="22"/>
          <w:lang w:val="el-GR"/>
        </w:rPr>
        <w:t>Ν</w:t>
      </w:r>
      <w:r w:rsidR="004908CB" w:rsidRPr="004C79A7">
        <w:rPr>
          <w:rFonts w:asciiTheme="minorHAnsi" w:hAnsiTheme="minorHAnsi" w:cstheme="minorHAnsi"/>
          <w:szCs w:val="22"/>
          <w:lang w:val="el-GR"/>
        </w:rPr>
        <w:t xml:space="preserve">α έχει εξεταστεί με επιτυχία σε τουλάχιστον δύο (2) </w:t>
      </w:r>
      <w:r w:rsidR="00327203" w:rsidRPr="004C79A7">
        <w:rPr>
          <w:rFonts w:asciiTheme="minorHAnsi" w:hAnsiTheme="minorHAnsi" w:cstheme="minorHAnsi"/>
          <w:szCs w:val="22"/>
          <w:lang w:val="el-GR"/>
        </w:rPr>
        <w:t xml:space="preserve">μαθήματα </w:t>
      </w:r>
      <w:r w:rsidR="00503E63" w:rsidRPr="004C79A7">
        <w:rPr>
          <w:rFonts w:asciiTheme="minorHAnsi" w:hAnsiTheme="minorHAnsi" w:cstheme="minorHAnsi"/>
          <w:szCs w:val="22"/>
          <w:lang w:val="el-GR"/>
        </w:rPr>
        <w:t xml:space="preserve">ελεύθερης </w:t>
      </w:r>
      <w:r w:rsidR="00B03E8D" w:rsidRPr="004C79A7">
        <w:rPr>
          <w:rFonts w:asciiTheme="minorHAnsi" w:hAnsiTheme="minorHAnsi" w:cstheme="minorHAnsi"/>
          <w:szCs w:val="22"/>
          <w:lang w:val="el-GR"/>
        </w:rPr>
        <w:t>επιλογής ΕΓΠΓ</w:t>
      </w:r>
      <w:r w:rsidR="004908CB" w:rsidRPr="004C79A7">
        <w:rPr>
          <w:rFonts w:asciiTheme="minorHAnsi" w:hAnsiTheme="minorHAnsi" w:cstheme="minorHAnsi"/>
          <w:szCs w:val="22"/>
          <w:lang w:val="el-GR"/>
        </w:rPr>
        <w:t xml:space="preserve">. </w:t>
      </w:r>
    </w:p>
    <w:p w14:paraId="6BA94A44" w14:textId="5AA8D2F9" w:rsidR="004908CB" w:rsidRPr="004C79A7" w:rsidRDefault="00492139" w:rsidP="00B56B99">
      <w:pPr>
        <w:pStyle w:val="a"/>
        <w:spacing w:line="288" w:lineRule="auto"/>
        <w:rPr>
          <w:rFonts w:asciiTheme="minorHAnsi" w:hAnsiTheme="minorHAnsi" w:cstheme="minorHAnsi"/>
          <w:szCs w:val="22"/>
          <w:lang w:val="el-GR"/>
        </w:rPr>
      </w:pPr>
      <w:r w:rsidRPr="004C79A7">
        <w:rPr>
          <w:rFonts w:asciiTheme="minorHAnsi" w:hAnsiTheme="minorHAnsi" w:cstheme="minorHAnsi"/>
          <w:szCs w:val="22"/>
          <w:lang w:val="el-GR"/>
        </w:rPr>
        <w:t>Ν</w:t>
      </w:r>
      <w:r w:rsidR="00613FAB" w:rsidRPr="004C79A7">
        <w:rPr>
          <w:rFonts w:asciiTheme="minorHAnsi" w:hAnsiTheme="minorHAnsi" w:cstheme="minorHAnsi"/>
          <w:szCs w:val="22"/>
          <w:lang w:val="el-GR"/>
        </w:rPr>
        <w:t>α</w:t>
      </w:r>
      <w:r w:rsidR="004908CB" w:rsidRPr="004C79A7">
        <w:rPr>
          <w:rFonts w:asciiTheme="minorHAnsi" w:hAnsiTheme="minorHAnsi" w:cstheme="minorHAnsi"/>
          <w:szCs w:val="22"/>
          <w:lang w:val="el-GR"/>
        </w:rPr>
        <w:t xml:space="preserve"> έχει εξεταστεί </w:t>
      </w:r>
      <w:r w:rsidR="00327203" w:rsidRPr="004C79A7">
        <w:rPr>
          <w:rFonts w:asciiTheme="minorHAnsi" w:hAnsiTheme="minorHAnsi" w:cstheme="minorHAnsi"/>
          <w:szCs w:val="22"/>
          <w:lang w:val="el-GR"/>
        </w:rPr>
        <w:t xml:space="preserve">με επιτυχία </w:t>
      </w:r>
      <w:r w:rsidR="004908CB" w:rsidRPr="004C79A7">
        <w:rPr>
          <w:rFonts w:asciiTheme="minorHAnsi" w:hAnsiTheme="minorHAnsi" w:cstheme="minorHAnsi"/>
          <w:szCs w:val="22"/>
          <w:lang w:val="el-GR"/>
        </w:rPr>
        <w:t xml:space="preserve">στα </w:t>
      </w:r>
      <w:r w:rsidR="00327203" w:rsidRPr="004C79A7">
        <w:rPr>
          <w:rFonts w:asciiTheme="minorHAnsi" w:hAnsiTheme="minorHAnsi" w:cstheme="minorHAnsi"/>
          <w:szCs w:val="22"/>
          <w:lang w:val="el-GR"/>
        </w:rPr>
        <w:t>δύο (2</w:t>
      </w:r>
      <w:r w:rsidR="004908CB" w:rsidRPr="004C79A7">
        <w:rPr>
          <w:rFonts w:asciiTheme="minorHAnsi" w:hAnsiTheme="minorHAnsi" w:cstheme="minorHAnsi"/>
          <w:szCs w:val="22"/>
          <w:lang w:val="el-GR"/>
        </w:rPr>
        <w:t xml:space="preserve">) εξαμηνιαία μαθήματα της </w:t>
      </w:r>
      <w:r w:rsidR="00327203" w:rsidRPr="004C79A7">
        <w:rPr>
          <w:rFonts w:asciiTheme="minorHAnsi" w:hAnsiTheme="minorHAnsi" w:cstheme="minorHAnsi"/>
          <w:szCs w:val="22"/>
          <w:lang w:val="el-GR"/>
        </w:rPr>
        <w:t>ξ</w:t>
      </w:r>
      <w:r w:rsidR="004908CB" w:rsidRPr="004C79A7">
        <w:rPr>
          <w:rFonts w:asciiTheme="minorHAnsi" w:hAnsiTheme="minorHAnsi" w:cstheme="minorHAnsi"/>
          <w:szCs w:val="22"/>
          <w:lang w:val="el-GR"/>
        </w:rPr>
        <w:t xml:space="preserve">ένης </w:t>
      </w:r>
      <w:r w:rsidR="00327203" w:rsidRPr="004C79A7">
        <w:rPr>
          <w:rFonts w:asciiTheme="minorHAnsi" w:hAnsiTheme="minorHAnsi" w:cstheme="minorHAnsi"/>
          <w:szCs w:val="22"/>
          <w:lang w:val="el-GR"/>
        </w:rPr>
        <w:t>γ</w:t>
      </w:r>
      <w:r w:rsidR="004908CB" w:rsidRPr="004C79A7">
        <w:rPr>
          <w:rFonts w:asciiTheme="minorHAnsi" w:hAnsiTheme="minorHAnsi" w:cstheme="minorHAnsi"/>
          <w:szCs w:val="22"/>
          <w:lang w:val="el-GR"/>
        </w:rPr>
        <w:t>λώσσας.</w:t>
      </w:r>
    </w:p>
    <w:p w14:paraId="5892F84E" w14:textId="77777777" w:rsidR="004908CB" w:rsidRPr="004C79A7" w:rsidRDefault="004908CB" w:rsidP="00B56B99">
      <w:pPr>
        <w:pStyle w:val="a"/>
        <w:numPr>
          <w:ilvl w:val="0"/>
          <w:numId w:val="0"/>
        </w:numPr>
        <w:spacing w:line="288" w:lineRule="auto"/>
        <w:ind w:left="360" w:hanging="360"/>
        <w:rPr>
          <w:rFonts w:asciiTheme="minorHAnsi" w:hAnsiTheme="minorHAnsi" w:cstheme="minorHAnsi"/>
          <w:szCs w:val="22"/>
          <w:lang w:val="el-GR"/>
        </w:rPr>
      </w:pPr>
    </w:p>
    <w:p w14:paraId="194CADDE" w14:textId="77777777" w:rsidR="004908CB" w:rsidRPr="004C79A7" w:rsidRDefault="004908CB" w:rsidP="00493EA5">
      <w:pPr>
        <w:pStyle w:val="2"/>
        <w:numPr>
          <w:ilvl w:val="0"/>
          <w:numId w:val="5"/>
        </w:numPr>
        <w:rPr>
          <w:rFonts w:asciiTheme="minorHAnsi" w:hAnsiTheme="minorHAnsi" w:cstheme="minorHAnsi"/>
          <w:sz w:val="24"/>
          <w:szCs w:val="24"/>
        </w:rPr>
      </w:pPr>
      <w:bookmarkStart w:id="26" w:name="_Toc308902382"/>
      <w:bookmarkStart w:id="27" w:name="_Toc308903779"/>
      <w:bookmarkStart w:id="28" w:name="_Toc309057608"/>
      <w:bookmarkStart w:id="29" w:name="_Toc310187919"/>
      <w:bookmarkStart w:id="30" w:name="_Toc400037407"/>
      <w:bookmarkStart w:id="31" w:name="_Toc9423292"/>
      <w:bookmarkStart w:id="32" w:name="_Toc9426513"/>
      <w:bookmarkStart w:id="33" w:name="_Toc156669242"/>
      <w:r w:rsidRPr="004C79A7">
        <w:rPr>
          <w:rFonts w:asciiTheme="minorHAnsi" w:hAnsiTheme="minorHAnsi" w:cstheme="minorHAnsi"/>
          <w:sz w:val="24"/>
          <w:szCs w:val="24"/>
        </w:rPr>
        <w:t>ΒΑΘΜΟΣ ΠΤΥΧΙΟΥ</w:t>
      </w:r>
      <w:bookmarkEnd w:id="26"/>
      <w:bookmarkEnd w:id="27"/>
      <w:bookmarkEnd w:id="28"/>
      <w:bookmarkEnd w:id="29"/>
      <w:bookmarkEnd w:id="30"/>
      <w:bookmarkEnd w:id="31"/>
      <w:bookmarkEnd w:id="32"/>
      <w:bookmarkEnd w:id="33"/>
    </w:p>
    <w:p w14:paraId="2DB6D5D9" w14:textId="77777777" w:rsidR="003C5ADE" w:rsidRPr="004C79A7" w:rsidRDefault="004908CB" w:rsidP="003C5ADE">
      <w:pPr>
        <w:spacing w:after="0" w:line="288" w:lineRule="auto"/>
        <w:rPr>
          <w:rFonts w:asciiTheme="minorHAnsi" w:hAnsiTheme="minorHAnsi" w:cstheme="minorHAnsi"/>
          <w:szCs w:val="22"/>
          <w:lang w:val="el-GR"/>
        </w:rPr>
      </w:pPr>
      <w:r w:rsidRPr="004C79A7">
        <w:rPr>
          <w:rFonts w:asciiTheme="minorHAnsi" w:hAnsiTheme="minorHAnsi" w:cstheme="minorHAnsi"/>
          <w:szCs w:val="22"/>
          <w:lang w:val="el-GR"/>
        </w:rPr>
        <w:t>Ο βαθμός πτυχίου εξαρτά</w:t>
      </w:r>
      <w:r w:rsidR="00B569B1" w:rsidRPr="004C79A7">
        <w:rPr>
          <w:rFonts w:asciiTheme="minorHAnsi" w:hAnsiTheme="minorHAnsi" w:cstheme="minorHAnsi"/>
          <w:szCs w:val="22"/>
          <w:lang w:val="el-GR"/>
        </w:rPr>
        <w:t xml:space="preserve">ται από </w:t>
      </w:r>
      <w:r w:rsidR="003D67D4" w:rsidRPr="004C79A7">
        <w:rPr>
          <w:rFonts w:asciiTheme="minorHAnsi" w:hAnsiTheme="minorHAnsi" w:cstheme="minorHAnsi"/>
          <w:szCs w:val="22"/>
          <w:lang w:val="el-GR"/>
        </w:rPr>
        <w:t>τις συνολικές μονάδες</w:t>
      </w:r>
      <w:r w:rsidR="00B569B1" w:rsidRPr="004C79A7">
        <w:rPr>
          <w:rFonts w:asciiTheme="minorHAnsi" w:hAnsiTheme="minorHAnsi" w:cstheme="minorHAnsi"/>
          <w:szCs w:val="22"/>
          <w:lang w:val="el-GR"/>
        </w:rPr>
        <w:t xml:space="preserve"> </w:t>
      </w:r>
      <w:r w:rsidRPr="004C79A7">
        <w:rPr>
          <w:rFonts w:asciiTheme="minorHAnsi" w:hAnsiTheme="minorHAnsi" w:cstheme="minorHAnsi"/>
          <w:szCs w:val="22"/>
        </w:rPr>
        <w:t>ECTS</w:t>
      </w:r>
      <w:r w:rsidRPr="004C79A7">
        <w:rPr>
          <w:rFonts w:asciiTheme="minorHAnsi" w:hAnsiTheme="minorHAnsi" w:cstheme="minorHAnsi"/>
          <w:szCs w:val="22"/>
          <w:lang w:val="el-GR"/>
        </w:rPr>
        <w:t xml:space="preserve"> που αποδίδονται σε κάθε μάθημα κατά το ακαδημαϊκό έτος, που οι </w:t>
      </w:r>
      <w:r w:rsidR="00B569B1" w:rsidRPr="004C79A7">
        <w:rPr>
          <w:rFonts w:asciiTheme="minorHAnsi" w:hAnsiTheme="minorHAnsi" w:cstheme="minorHAnsi"/>
          <w:szCs w:val="22"/>
          <w:lang w:val="el-GR"/>
        </w:rPr>
        <w:t>φοιτήτριες/ητές</w:t>
      </w:r>
      <w:r w:rsidRPr="004C79A7">
        <w:rPr>
          <w:rFonts w:asciiTheme="minorHAnsi" w:hAnsiTheme="minorHAnsi" w:cstheme="minorHAnsi"/>
          <w:szCs w:val="22"/>
          <w:lang w:val="el-GR"/>
        </w:rPr>
        <w:t xml:space="preserve"> εξετάστηκαν επιτυχώς σε αυτό και υπολογίζεται από τον τύπο: </w:t>
      </w:r>
    </w:p>
    <w:p w14:paraId="5A36A226" w14:textId="77777777" w:rsidR="004908CB" w:rsidRPr="004C79A7" w:rsidRDefault="003C5ADE" w:rsidP="003C5ADE">
      <w:pPr>
        <w:spacing w:after="0" w:line="288" w:lineRule="auto"/>
        <w:jc w:val="center"/>
        <w:rPr>
          <w:rFonts w:asciiTheme="minorHAnsi" w:hAnsiTheme="minorHAnsi" w:cstheme="minorHAnsi"/>
          <w:szCs w:val="22"/>
          <w:lang w:val="el-GR"/>
        </w:rPr>
      </w:pPr>
      <w:r w:rsidRPr="004C79A7">
        <w:rPr>
          <w:rFonts w:asciiTheme="minorHAnsi" w:hAnsiTheme="minorHAnsi" w:cstheme="minorHAnsi"/>
          <w:position w:val="-56"/>
          <w:szCs w:val="22"/>
          <w:lang w:val="el-GR"/>
        </w:rPr>
        <w:object w:dxaOrig="2980" w:dyaOrig="1219" w14:anchorId="700F8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65.25pt" o:ole="">
            <v:imagedata r:id="rId16" o:title=""/>
          </v:shape>
          <o:OLEObject Type="Embed" ProgID="Equation.DSMT4" ShapeID="_x0000_i1025" DrawAspect="Content" ObjectID="_1769335753" r:id="rId17"/>
        </w:object>
      </w:r>
    </w:p>
    <w:p w14:paraId="7CF76E1B" w14:textId="77777777" w:rsidR="004908CB" w:rsidRPr="004C79A7" w:rsidRDefault="004908CB" w:rsidP="00B56B99">
      <w:pPr>
        <w:spacing w:line="288" w:lineRule="auto"/>
        <w:rPr>
          <w:rFonts w:asciiTheme="minorHAnsi" w:hAnsiTheme="minorHAnsi" w:cstheme="minorHAnsi"/>
          <w:szCs w:val="22"/>
          <w:lang w:val="el-GR"/>
        </w:rPr>
      </w:pPr>
      <w:r w:rsidRPr="004C79A7">
        <w:rPr>
          <w:rFonts w:asciiTheme="minorHAnsi" w:hAnsiTheme="minorHAnsi" w:cstheme="minorHAnsi"/>
          <w:szCs w:val="22"/>
          <w:lang w:val="el-GR"/>
        </w:rPr>
        <w:t>όπου</w:t>
      </w:r>
    </w:p>
    <w:p w14:paraId="3B480E00" w14:textId="7DFE5C92" w:rsidR="004908CB" w:rsidRPr="004C79A7" w:rsidRDefault="00371F53" w:rsidP="00B56B99">
      <w:pPr>
        <w:spacing w:line="288" w:lineRule="auto"/>
        <w:rPr>
          <w:rFonts w:asciiTheme="minorHAnsi" w:hAnsiTheme="minorHAnsi" w:cstheme="minorHAnsi"/>
          <w:szCs w:val="22"/>
          <w:lang w:val="el-GR"/>
        </w:rPr>
      </w:pPr>
      <w:r w:rsidRPr="004C79A7">
        <w:rPr>
          <w:rFonts w:asciiTheme="minorHAnsi" w:eastAsia="Cambria" w:hAnsiTheme="minorHAnsi" w:cstheme="minorHAnsi"/>
          <w:position w:val="-6"/>
          <w:szCs w:val="22"/>
          <w:vertAlign w:val="subscript"/>
        </w:rPr>
        <w:object w:dxaOrig="279" w:dyaOrig="279" w14:anchorId="5A976B5B">
          <v:shape id="_x0000_i1026" type="#_x0000_t75" style="width:14.25pt;height:14.25pt" o:ole="">
            <v:imagedata r:id="rId18" o:title=""/>
          </v:shape>
          <o:OLEObject Type="Embed" ProgID="Equation.DSMT4" ShapeID="_x0000_i1026" DrawAspect="Content" ObjectID="_1769335754" r:id="rId19"/>
        </w:object>
      </w:r>
      <w:r w:rsidR="004908CB" w:rsidRPr="004C79A7">
        <w:rPr>
          <w:rFonts w:asciiTheme="minorHAnsi" w:hAnsiTheme="minorHAnsi" w:cstheme="minorHAnsi"/>
          <w:szCs w:val="22"/>
          <w:lang w:val="el-GR"/>
        </w:rPr>
        <w:t>είναι το συνολικό πλήθος των μαθημάτων που υπολογίζονται για τη λήψη πτυχίου</w:t>
      </w:r>
    </w:p>
    <w:p w14:paraId="564DEA25" w14:textId="74F8D657" w:rsidR="004908CB" w:rsidRPr="004C79A7" w:rsidRDefault="004908CB" w:rsidP="00B56B99">
      <w:pPr>
        <w:spacing w:line="288" w:lineRule="auto"/>
        <w:rPr>
          <w:rFonts w:asciiTheme="minorHAnsi" w:hAnsiTheme="minorHAnsi" w:cstheme="minorHAnsi"/>
          <w:szCs w:val="22"/>
          <w:lang w:val="el-GR"/>
        </w:rPr>
      </w:pPr>
      <w:r w:rsidRPr="004C79A7">
        <w:rPr>
          <w:rFonts w:asciiTheme="minorHAnsi" w:hAnsiTheme="minorHAnsi" w:cstheme="minorHAnsi"/>
          <w:szCs w:val="22"/>
          <w:lang w:val="el-GR"/>
        </w:rPr>
        <w:t>(2</w:t>
      </w:r>
      <w:r w:rsidR="0095409B" w:rsidRPr="004C79A7">
        <w:rPr>
          <w:rFonts w:asciiTheme="minorHAnsi" w:hAnsiTheme="minorHAnsi" w:cstheme="minorHAnsi"/>
          <w:szCs w:val="22"/>
          <w:lang w:val="el-GR"/>
        </w:rPr>
        <w:t>1</w:t>
      </w:r>
      <w:r w:rsidRPr="004C79A7">
        <w:rPr>
          <w:rFonts w:asciiTheme="minorHAnsi" w:hAnsiTheme="minorHAnsi" w:cstheme="minorHAnsi"/>
          <w:szCs w:val="22"/>
          <w:lang w:val="el-GR"/>
        </w:rPr>
        <w:t xml:space="preserve"> υποχρεωτικά, 1</w:t>
      </w:r>
      <w:r w:rsidR="0095409B" w:rsidRPr="004C79A7">
        <w:rPr>
          <w:rFonts w:asciiTheme="minorHAnsi" w:hAnsiTheme="minorHAnsi" w:cstheme="minorHAnsi"/>
          <w:szCs w:val="22"/>
          <w:lang w:val="el-GR"/>
        </w:rPr>
        <w:t>9 ε</w:t>
      </w:r>
      <w:r w:rsidRPr="004C79A7">
        <w:rPr>
          <w:rFonts w:asciiTheme="minorHAnsi" w:hAnsiTheme="minorHAnsi" w:cstheme="minorHAnsi"/>
          <w:szCs w:val="22"/>
          <w:lang w:val="el-GR"/>
        </w:rPr>
        <w:t>πιλογής</w:t>
      </w:r>
      <w:r w:rsidR="00517116" w:rsidRPr="004C79A7">
        <w:rPr>
          <w:rFonts w:asciiTheme="minorHAnsi" w:hAnsiTheme="minorHAnsi" w:cstheme="minorHAnsi"/>
          <w:szCs w:val="22"/>
          <w:lang w:val="el-GR"/>
        </w:rPr>
        <w:t xml:space="preserve"> </w:t>
      </w:r>
      <w:r w:rsidR="00371F53" w:rsidRPr="004C79A7">
        <w:rPr>
          <w:rFonts w:asciiTheme="minorHAnsi" w:hAnsiTheme="minorHAnsi" w:cstheme="minorHAnsi"/>
          <w:szCs w:val="22"/>
          <w:lang w:val="el-GR"/>
        </w:rPr>
        <w:t xml:space="preserve">επιστημονικών </w:t>
      </w:r>
      <w:r w:rsidR="0095409B" w:rsidRPr="004C79A7">
        <w:rPr>
          <w:rFonts w:asciiTheme="minorHAnsi" w:hAnsiTheme="minorHAnsi" w:cstheme="minorHAnsi"/>
          <w:szCs w:val="22"/>
          <w:lang w:val="el-GR"/>
        </w:rPr>
        <w:t>π</w:t>
      </w:r>
      <w:r w:rsidR="00517116" w:rsidRPr="004C79A7">
        <w:rPr>
          <w:rFonts w:asciiTheme="minorHAnsi" w:hAnsiTheme="minorHAnsi" w:cstheme="minorHAnsi"/>
          <w:szCs w:val="22"/>
          <w:lang w:val="el-GR"/>
        </w:rPr>
        <w:t>εριοχών</w:t>
      </w:r>
      <w:r w:rsidRPr="004C79A7">
        <w:rPr>
          <w:rFonts w:asciiTheme="minorHAnsi" w:hAnsiTheme="minorHAnsi" w:cstheme="minorHAnsi"/>
          <w:szCs w:val="22"/>
          <w:lang w:val="el-GR"/>
        </w:rPr>
        <w:t xml:space="preserve">, 2 </w:t>
      </w:r>
      <w:r w:rsidR="0095409B" w:rsidRPr="004C79A7">
        <w:rPr>
          <w:rFonts w:asciiTheme="minorHAnsi" w:hAnsiTheme="minorHAnsi" w:cstheme="minorHAnsi"/>
          <w:szCs w:val="22"/>
          <w:lang w:val="el-GR"/>
        </w:rPr>
        <w:t>ε</w:t>
      </w:r>
      <w:r w:rsidRPr="004C79A7">
        <w:rPr>
          <w:rFonts w:asciiTheme="minorHAnsi" w:hAnsiTheme="minorHAnsi" w:cstheme="minorHAnsi"/>
          <w:szCs w:val="22"/>
          <w:lang w:val="el-GR"/>
        </w:rPr>
        <w:t xml:space="preserve">πιλογής </w:t>
      </w:r>
      <w:r w:rsidR="00517116" w:rsidRPr="004C79A7">
        <w:rPr>
          <w:rFonts w:asciiTheme="minorHAnsi" w:hAnsiTheme="minorHAnsi" w:cstheme="minorHAnsi"/>
          <w:szCs w:val="22"/>
          <w:lang w:val="el-GR"/>
        </w:rPr>
        <w:t xml:space="preserve">Γενικών </w:t>
      </w:r>
      <w:r w:rsidR="00B9732A" w:rsidRPr="004C79A7">
        <w:rPr>
          <w:rFonts w:asciiTheme="minorHAnsi" w:hAnsiTheme="minorHAnsi" w:cstheme="minorHAnsi"/>
          <w:szCs w:val="22"/>
          <w:lang w:val="el-GR"/>
        </w:rPr>
        <w:t xml:space="preserve">και Παιδαγωγικών </w:t>
      </w:r>
      <w:r w:rsidR="00517116" w:rsidRPr="004C79A7">
        <w:rPr>
          <w:rFonts w:asciiTheme="minorHAnsi" w:hAnsiTheme="minorHAnsi" w:cstheme="minorHAnsi"/>
          <w:szCs w:val="22"/>
          <w:lang w:val="el-GR"/>
        </w:rPr>
        <w:t>Γνώσεων</w:t>
      </w:r>
      <w:r w:rsidR="00371F53" w:rsidRPr="004C79A7">
        <w:rPr>
          <w:rFonts w:asciiTheme="minorHAnsi" w:hAnsiTheme="minorHAnsi" w:cstheme="minorHAnsi"/>
          <w:szCs w:val="22"/>
          <w:lang w:val="el-GR"/>
        </w:rPr>
        <w:t>, εφόσον έχουν βαθμό και όχι χαρακτηρισμό</w:t>
      </w:r>
      <w:r w:rsidRPr="004C79A7">
        <w:rPr>
          <w:rFonts w:asciiTheme="minorHAnsi" w:hAnsiTheme="minorHAnsi" w:cstheme="minorHAnsi"/>
          <w:szCs w:val="22"/>
          <w:lang w:val="el-GR"/>
        </w:rPr>
        <w:t xml:space="preserve">), </w:t>
      </w:r>
    </w:p>
    <w:p w14:paraId="061C669C" w14:textId="77777777" w:rsidR="004908CB" w:rsidRPr="004C79A7" w:rsidRDefault="00BF039E" w:rsidP="00B56B99">
      <w:pPr>
        <w:spacing w:line="288" w:lineRule="auto"/>
        <w:rPr>
          <w:rFonts w:asciiTheme="minorHAnsi" w:hAnsiTheme="minorHAnsi" w:cstheme="minorHAnsi"/>
          <w:szCs w:val="22"/>
          <w:lang w:val="el-GR"/>
        </w:rPr>
      </w:pPr>
      <w:r w:rsidRPr="004C79A7">
        <w:rPr>
          <w:rFonts w:asciiTheme="minorHAnsi" w:hAnsiTheme="minorHAnsi" w:cstheme="minorHAnsi"/>
          <w:position w:val="-12"/>
          <w:szCs w:val="22"/>
        </w:rPr>
        <w:object w:dxaOrig="279" w:dyaOrig="360" w14:anchorId="6B742F5B">
          <v:shape id="_x0000_i1027" type="#_x0000_t75" style="width:12.75pt;height:16.5pt" o:ole="">
            <v:imagedata r:id="rId20" o:title=""/>
          </v:shape>
          <o:OLEObject Type="Embed" ProgID="Equation.DSMT4" ShapeID="_x0000_i1027" DrawAspect="Content" ObjectID="_1769335755" r:id="rId21"/>
        </w:object>
      </w:r>
      <w:r w:rsidR="004908CB" w:rsidRPr="004C79A7">
        <w:rPr>
          <w:rFonts w:asciiTheme="minorHAnsi" w:hAnsiTheme="minorHAnsi" w:cstheme="minorHAnsi"/>
          <w:szCs w:val="22"/>
          <w:lang w:val="el-GR"/>
        </w:rPr>
        <w:t xml:space="preserve">  είναι ο βαθμός επιτυχίας κάθε μαθήματος και </w:t>
      </w:r>
    </w:p>
    <w:p w14:paraId="0A9927FF" w14:textId="77777777" w:rsidR="004908CB" w:rsidRPr="004C79A7" w:rsidRDefault="004908CB" w:rsidP="00B56B99">
      <w:pPr>
        <w:spacing w:line="288" w:lineRule="auto"/>
        <w:rPr>
          <w:rFonts w:asciiTheme="minorHAnsi" w:hAnsiTheme="minorHAnsi" w:cstheme="minorHAnsi"/>
          <w:szCs w:val="22"/>
          <w:lang w:val="el-GR"/>
        </w:rPr>
      </w:pPr>
      <w:r w:rsidRPr="004C79A7">
        <w:rPr>
          <w:rFonts w:asciiTheme="minorHAnsi" w:hAnsiTheme="minorHAnsi" w:cstheme="minorHAnsi"/>
          <w:position w:val="-10"/>
          <w:szCs w:val="22"/>
        </w:rPr>
        <w:object w:dxaOrig="499" w:dyaOrig="320" w14:anchorId="63499D02">
          <v:shape id="_x0000_i1028" type="#_x0000_t75" style="width:23.25pt;height:15pt" o:ole="">
            <v:imagedata r:id="rId22" o:title=""/>
          </v:shape>
          <o:OLEObject Type="Embed" ProgID="Equation.DSMT4" ShapeID="_x0000_i1028" DrawAspect="Content" ObjectID="_1769335756" r:id="rId23"/>
        </w:object>
      </w:r>
      <w:r w:rsidRPr="004C79A7">
        <w:rPr>
          <w:rFonts w:asciiTheme="minorHAnsi" w:hAnsiTheme="minorHAnsi" w:cstheme="minorHAnsi"/>
          <w:szCs w:val="22"/>
          <w:lang w:val="el-GR"/>
        </w:rPr>
        <w:t xml:space="preserve">  είναι οι Πιστωτικές Μονάδες που αποδίδονται στο αντίστοιχο μάθημα (κατά το ακαδημαϊκό έτος</w:t>
      </w:r>
      <w:r w:rsidR="0095409B" w:rsidRPr="004C79A7">
        <w:rPr>
          <w:rFonts w:asciiTheme="minorHAnsi" w:hAnsiTheme="minorHAnsi" w:cstheme="minorHAnsi"/>
          <w:szCs w:val="22"/>
          <w:lang w:val="el-GR"/>
        </w:rPr>
        <w:t>,</w:t>
      </w:r>
      <w:r w:rsidRPr="004C79A7">
        <w:rPr>
          <w:rFonts w:asciiTheme="minorHAnsi" w:hAnsiTheme="minorHAnsi" w:cstheme="minorHAnsi"/>
          <w:szCs w:val="22"/>
          <w:lang w:val="el-GR"/>
        </w:rPr>
        <w:t xml:space="preserve"> που οι </w:t>
      </w:r>
      <w:r w:rsidR="00B569B1" w:rsidRPr="004C79A7">
        <w:rPr>
          <w:rFonts w:asciiTheme="minorHAnsi" w:hAnsiTheme="minorHAnsi" w:cstheme="minorHAnsi"/>
          <w:szCs w:val="22"/>
          <w:lang w:val="el-GR"/>
        </w:rPr>
        <w:t>ι φοιτήτριες/ητές</w:t>
      </w:r>
      <w:r w:rsidRPr="004C79A7">
        <w:rPr>
          <w:rFonts w:asciiTheme="minorHAnsi" w:hAnsiTheme="minorHAnsi" w:cstheme="minorHAnsi"/>
          <w:szCs w:val="22"/>
          <w:lang w:val="el-GR"/>
        </w:rPr>
        <w:t xml:space="preserve"> εξετάστηκαν επιτυχώς σε αυτό).</w:t>
      </w:r>
    </w:p>
    <w:p w14:paraId="30A01364" w14:textId="4403AA50" w:rsidR="004908CB" w:rsidRPr="004C79A7" w:rsidRDefault="004908CB" w:rsidP="00B56B99">
      <w:pPr>
        <w:spacing w:line="288" w:lineRule="auto"/>
        <w:ind w:firstLine="284"/>
        <w:rPr>
          <w:rFonts w:asciiTheme="minorHAnsi" w:hAnsiTheme="minorHAnsi" w:cstheme="minorHAnsi"/>
          <w:szCs w:val="22"/>
          <w:lang w:val="el-GR"/>
        </w:rPr>
      </w:pPr>
      <w:r w:rsidRPr="004C79A7">
        <w:rPr>
          <w:rFonts w:asciiTheme="minorHAnsi" w:hAnsiTheme="minorHAnsi" w:cstheme="minorHAnsi"/>
          <w:szCs w:val="22"/>
          <w:lang w:val="el-GR"/>
        </w:rPr>
        <w:t xml:space="preserve">Ο βαθμός εξέτασης </w:t>
      </w:r>
      <w:r w:rsidR="00B9732A" w:rsidRPr="004C79A7">
        <w:rPr>
          <w:rFonts w:asciiTheme="minorHAnsi" w:hAnsiTheme="minorHAnsi" w:cstheme="minorHAnsi"/>
          <w:szCs w:val="22"/>
          <w:lang w:val="el-GR"/>
        </w:rPr>
        <w:t xml:space="preserve">της </w:t>
      </w:r>
      <w:r w:rsidRPr="004C79A7">
        <w:rPr>
          <w:rFonts w:asciiTheme="minorHAnsi" w:hAnsiTheme="minorHAnsi" w:cstheme="minorHAnsi"/>
          <w:szCs w:val="22"/>
          <w:lang w:val="el-GR"/>
        </w:rPr>
        <w:t>Πρακτικ</w:t>
      </w:r>
      <w:r w:rsidR="00B9732A" w:rsidRPr="004C79A7">
        <w:rPr>
          <w:rFonts w:asciiTheme="minorHAnsi" w:hAnsiTheme="minorHAnsi" w:cstheme="minorHAnsi"/>
          <w:szCs w:val="22"/>
          <w:lang w:val="el-GR"/>
        </w:rPr>
        <w:t>ής Άσκηση</w:t>
      </w:r>
      <w:r w:rsidR="00A23ED1" w:rsidRPr="004C79A7">
        <w:rPr>
          <w:rFonts w:asciiTheme="minorHAnsi" w:hAnsiTheme="minorHAnsi" w:cstheme="minorHAnsi"/>
          <w:szCs w:val="22"/>
          <w:lang w:val="el-GR"/>
        </w:rPr>
        <w:t>ς</w:t>
      </w:r>
      <w:r w:rsidR="00B9732A" w:rsidRPr="004C79A7">
        <w:rPr>
          <w:rFonts w:asciiTheme="minorHAnsi" w:hAnsiTheme="minorHAnsi" w:cstheme="minorHAnsi"/>
          <w:szCs w:val="22"/>
          <w:lang w:val="el-GR"/>
        </w:rPr>
        <w:t xml:space="preserve"> </w:t>
      </w:r>
      <w:r w:rsidRPr="004C79A7">
        <w:rPr>
          <w:rFonts w:asciiTheme="minorHAnsi" w:hAnsiTheme="minorHAnsi" w:cstheme="minorHAnsi"/>
          <w:szCs w:val="22"/>
          <w:lang w:val="el-GR"/>
        </w:rPr>
        <w:t xml:space="preserve">καθώς και της ξένης γλώσσας χαρακτηρίζεται από την ένδειξη «επέτυχε» ή «απέτυχε». Τα συγκεκριμένα μαθήματα </w:t>
      </w:r>
      <w:r w:rsidRPr="004C79A7">
        <w:rPr>
          <w:rFonts w:asciiTheme="minorHAnsi" w:hAnsiTheme="minorHAnsi" w:cstheme="minorHAnsi"/>
          <w:b/>
          <w:bCs/>
          <w:szCs w:val="22"/>
          <w:lang w:val="el-GR"/>
        </w:rPr>
        <w:t>δεν</w:t>
      </w:r>
      <w:r w:rsidRPr="004C79A7">
        <w:rPr>
          <w:rFonts w:asciiTheme="minorHAnsi" w:hAnsiTheme="minorHAnsi" w:cstheme="minorHAnsi"/>
          <w:szCs w:val="22"/>
          <w:lang w:val="el-GR"/>
        </w:rPr>
        <w:t xml:space="preserve"> συνυπολογίζονται στο βαθμό πτυχίου, αναγράφονται μόνο στην αναλυτική βαθμολογία</w:t>
      </w:r>
      <w:r w:rsidR="00EF7671" w:rsidRPr="004C79A7">
        <w:rPr>
          <w:rFonts w:asciiTheme="minorHAnsi" w:hAnsiTheme="minorHAnsi" w:cstheme="minorHAnsi"/>
          <w:szCs w:val="22"/>
          <w:lang w:val="el-GR"/>
        </w:rPr>
        <w:t xml:space="preserve"> με τα αντίστοιχα </w:t>
      </w:r>
      <w:r w:rsidR="00EF7671" w:rsidRPr="004C79A7">
        <w:rPr>
          <w:rFonts w:asciiTheme="minorHAnsi" w:hAnsiTheme="minorHAnsi" w:cstheme="minorHAnsi"/>
          <w:szCs w:val="22"/>
        </w:rPr>
        <w:t>ECTS</w:t>
      </w:r>
      <w:r w:rsidRPr="004C79A7">
        <w:rPr>
          <w:rFonts w:asciiTheme="minorHAnsi" w:hAnsiTheme="minorHAnsi" w:cstheme="minorHAnsi"/>
          <w:szCs w:val="22"/>
          <w:lang w:val="el-GR"/>
        </w:rPr>
        <w:t xml:space="preserve">. </w:t>
      </w:r>
    </w:p>
    <w:p w14:paraId="0814AE2F" w14:textId="77777777" w:rsidR="004908CB" w:rsidRPr="004C79A7" w:rsidRDefault="004908CB" w:rsidP="004908CB">
      <w:pPr>
        <w:pStyle w:val="5"/>
        <w:rPr>
          <w:rFonts w:asciiTheme="minorHAnsi" w:hAnsiTheme="minorHAnsi" w:cstheme="minorHAnsi"/>
          <w:sz w:val="22"/>
          <w:szCs w:val="22"/>
        </w:rPr>
      </w:pPr>
    </w:p>
    <w:p w14:paraId="1C6B0629" w14:textId="77777777" w:rsidR="00820625" w:rsidRPr="004C79A7" w:rsidRDefault="00820625" w:rsidP="00493EA5">
      <w:pPr>
        <w:pStyle w:val="2"/>
        <w:numPr>
          <w:ilvl w:val="0"/>
          <w:numId w:val="5"/>
        </w:numPr>
        <w:rPr>
          <w:rFonts w:asciiTheme="minorHAnsi" w:hAnsiTheme="minorHAnsi" w:cstheme="minorHAnsi"/>
          <w:sz w:val="24"/>
          <w:szCs w:val="24"/>
        </w:rPr>
      </w:pPr>
      <w:bookmarkStart w:id="34" w:name="_Toc9423293"/>
      <w:bookmarkStart w:id="35" w:name="_Toc9426514"/>
      <w:bookmarkStart w:id="36" w:name="_Toc156669243"/>
      <w:r w:rsidRPr="004C79A7">
        <w:rPr>
          <w:rFonts w:asciiTheme="minorHAnsi" w:hAnsiTheme="minorHAnsi" w:cstheme="minorHAnsi"/>
          <w:sz w:val="24"/>
          <w:szCs w:val="24"/>
        </w:rPr>
        <w:t>ΚΑΤΑΤΑΚΤΗΡΙΕΣ ΕΞΕΤΑΣΕΙΣ</w:t>
      </w:r>
      <w:bookmarkEnd w:id="34"/>
      <w:bookmarkEnd w:id="35"/>
      <w:bookmarkEnd w:id="36"/>
    </w:p>
    <w:p w14:paraId="50D81881" w14:textId="77777777" w:rsidR="00820625" w:rsidRPr="004C79A7" w:rsidRDefault="00820625" w:rsidP="00820625">
      <w:pPr>
        <w:rPr>
          <w:rFonts w:asciiTheme="minorHAnsi" w:hAnsiTheme="minorHAnsi" w:cstheme="minorHAnsi"/>
          <w:szCs w:val="22"/>
          <w:highlight w:val="red"/>
          <w:lang w:val="el-GR"/>
        </w:rPr>
      </w:pPr>
      <w:r w:rsidRPr="004C79A7">
        <w:rPr>
          <w:rFonts w:asciiTheme="minorHAnsi" w:hAnsiTheme="minorHAnsi" w:cstheme="minorHAnsi"/>
          <w:szCs w:val="22"/>
          <w:lang w:val="el-GR"/>
        </w:rPr>
        <w:t xml:space="preserve">Η αίτηση και τα δικαιολογητικά των πτυχιούχων που επιθυμούν να καταταγούν στα Τμήματα της Τριτοβάθμιας Εκπαίδευσης υποβάλλονται στο Τμήμα υποδοχής </w:t>
      </w:r>
      <w:r w:rsidRPr="004C79A7">
        <w:rPr>
          <w:rFonts w:asciiTheme="minorHAnsi" w:hAnsiTheme="minorHAnsi" w:cstheme="minorHAnsi"/>
          <w:b/>
          <w:szCs w:val="22"/>
          <w:lang w:val="el-GR"/>
        </w:rPr>
        <w:t>από 1 έως 15 Νοεμβρίου</w:t>
      </w:r>
      <w:r w:rsidRPr="004C79A7">
        <w:rPr>
          <w:rFonts w:asciiTheme="minorHAnsi" w:hAnsiTheme="minorHAnsi" w:cstheme="minorHAnsi"/>
          <w:szCs w:val="22"/>
          <w:lang w:val="el-GR"/>
        </w:rPr>
        <w:t xml:space="preserve"> κάθε ακαδημαϊκού έτους (Άρθρο 3, παρ. 1, Απόφαση Φ1/192329/B3, ΦΕΚ 3185/16-12-2013, τ.Β’ και Άρθρο 74 παρ. 3, Ν</w:t>
      </w:r>
      <w:r w:rsidR="00002722" w:rsidRPr="004C79A7">
        <w:rPr>
          <w:rFonts w:asciiTheme="minorHAnsi" w:hAnsiTheme="minorHAnsi" w:cstheme="minorHAnsi"/>
          <w:szCs w:val="22"/>
          <w:lang w:val="el-GR"/>
        </w:rPr>
        <w:t xml:space="preserve">. </w:t>
      </w:r>
      <w:r w:rsidRPr="004C79A7">
        <w:rPr>
          <w:rFonts w:asciiTheme="minorHAnsi" w:hAnsiTheme="minorHAnsi" w:cstheme="minorHAnsi"/>
          <w:szCs w:val="22"/>
          <w:lang w:val="el-GR"/>
        </w:rPr>
        <w:t>4485/2017, ΦΕΚ 114/4-8-2017 τ. Α’).</w:t>
      </w:r>
    </w:p>
    <w:p w14:paraId="0D30DCE4" w14:textId="6032731C" w:rsidR="00820625" w:rsidRPr="004C79A7" w:rsidRDefault="00820625" w:rsidP="00820625">
      <w:pPr>
        <w:rPr>
          <w:rFonts w:asciiTheme="minorHAnsi" w:hAnsiTheme="minorHAnsi" w:cstheme="minorHAnsi"/>
          <w:szCs w:val="22"/>
          <w:lang w:val="el-GR"/>
        </w:rPr>
      </w:pPr>
      <w:r w:rsidRPr="004C79A7">
        <w:rPr>
          <w:rFonts w:asciiTheme="minorHAnsi" w:hAnsiTheme="minorHAnsi" w:cstheme="minorHAnsi"/>
          <w:szCs w:val="22"/>
          <w:lang w:val="el-GR"/>
        </w:rPr>
        <w:t>Η κατάταξη στο Τμήμα γίνεται με γραπτές εξετάσεις, που διενεργούνται κατά το διάστημα</w:t>
      </w:r>
      <w:r w:rsidRPr="004C79A7">
        <w:rPr>
          <w:rFonts w:asciiTheme="minorHAnsi" w:hAnsiTheme="minorHAnsi" w:cstheme="minorHAnsi"/>
          <w:b/>
          <w:szCs w:val="22"/>
          <w:lang w:val="el-GR"/>
        </w:rPr>
        <w:t xml:space="preserve"> από 1 έως 20 Δεκεμβρίου </w:t>
      </w:r>
      <w:r w:rsidRPr="004C79A7">
        <w:rPr>
          <w:rFonts w:asciiTheme="minorHAnsi" w:hAnsiTheme="minorHAnsi" w:cstheme="minorHAnsi"/>
          <w:szCs w:val="22"/>
          <w:lang w:val="el-GR"/>
        </w:rPr>
        <w:t xml:space="preserve">κάθε ακαδημαϊκού έτους. </w:t>
      </w:r>
      <w:r w:rsidR="004306F0" w:rsidRPr="004C79A7">
        <w:rPr>
          <w:rFonts w:asciiTheme="minorHAnsi" w:hAnsiTheme="minorHAnsi" w:cstheme="minorHAnsi"/>
          <w:szCs w:val="22"/>
          <w:lang w:val="el-GR"/>
        </w:rPr>
        <w:t>Ως ε</w:t>
      </w:r>
      <w:r w:rsidRPr="004C79A7">
        <w:rPr>
          <w:rFonts w:asciiTheme="minorHAnsi" w:hAnsiTheme="minorHAnsi" w:cstheme="minorHAnsi"/>
          <w:szCs w:val="22"/>
          <w:lang w:val="el-GR"/>
        </w:rPr>
        <w:t xml:space="preserve">ξεταζόμενα μαθήματα </w:t>
      </w:r>
      <w:r w:rsidR="004306F0" w:rsidRPr="004C79A7">
        <w:rPr>
          <w:rFonts w:asciiTheme="minorHAnsi" w:hAnsiTheme="minorHAnsi" w:cstheme="minorHAnsi"/>
          <w:szCs w:val="22"/>
          <w:lang w:val="el-GR"/>
        </w:rPr>
        <w:t>για τους</w:t>
      </w:r>
      <w:r w:rsidRPr="004C79A7">
        <w:rPr>
          <w:rFonts w:asciiTheme="minorHAnsi" w:hAnsiTheme="minorHAnsi" w:cstheme="minorHAnsi"/>
          <w:szCs w:val="22"/>
          <w:lang w:val="el-GR"/>
        </w:rPr>
        <w:t xml:space="preserve"> υποψ</w:t>
      </w:r>
      <w:r w:rsidR="004306F0" w:rsidRPr="004C79A7">
        <w:rPr>
          <w:rFonts w:asciiTheme="minorHAnsi" w:hAnsiTheme="minorHAnsi" w:cstheme="minorHAnsi"/>
          <w:szCs w:val="22"/>
          <w:lang w:val="el-GR"/>
        </w:rPr>
        <w:t>ήφιους</w:t>
      </w:r>
      <w:r w:rsidRPr="004C79A7">
        <w:rPr>
          <w:rFonts w:asciiTheme="minorHAnsi" w:hAnsiTheme="minorHAnsi" w:cstheme="minorHAnsi"/>
          <w:szCs w:val="22"/>
          <w:lang w:val="el-GR"/>
        </w:rPr>
        <w:t xml:space="preserve"> (σε ύλη όπως περιγράφεται στο Πρόγραμμα Σπουδών του Τμήματος) ορίζονται τα</w:t>
      </w:r>
      <w:r w:rsidR="004306F0" w:rsidRPr="004C79A7">
        <w:rPr>
          <w:rFonts w:asciiTheme="minorHAnsi" w:hAnsiTheme="minorHAnsi" w:cstheme="minorHAnsi"/>
          <w:szCs w:val="22"/>
          <w:lang w:val="el-GR"/>
        </w:rPr>
        <w:t xml:space="preserve"> ακόλουθα</w:t>
      </w:r>
      <w:r w:rsidRPr="004C79A7">
        <w:rPr>
          <w:rFonts w:asciiTheme="minorHAnsi" w:hAnsiTheme="minorHAnsi" w:cstheme="minorHAnsi"/>
          <w:szCs w:val="22"/>
          <w:lang w:val="el-GR"/>
        </w:rPr>
        <w:t>:</w:t>
      </w:r>
    </w:p>
    <w:p w14:paraId="2696CA02" w14:textId="77777777" w:rsidR="00820625" w:rsidRPr="004C79A7" w:rsidRDefault="00820625" w:rsidP="00493EA5">
      <w:pPr>
        <w:pStyle w:val="af2"/>
        <w:numPr>
          <w:ilvl w:val="0"/>
          <w:numId w:val="4"/>
        </w:numPr>
        <w:rPr>
          <w:rFonts w:asciiTheme="minorHAnsi" w:hAnsiTheme="minorHAnsi" w:cstheme="minorHAnsi"/>
          <w:lang w:val="el-GR"/>
        </w:rPr>
      </w:pPr>
      <w:r w:rsidRPr="004C79A7">
        <w:rPr>
          <w:rFonts w:asciiTheme="minorHAnsi" w:hAnsiTheme="minorHAnsi" w:cstheme="minorHAnsi"/>
          <w:lang w:val="el-GR"/>
        </w:rPr>
        <w:t>Απειροστικός Λογισμός Ι</w:t>
      </w:r>
    </w:p>
    <w:p w14:paraId="01D06487" w14:textId="77777777" w:rsidR="00820625" w:rsidRPr="004C79A7" w:rsidRDefault="00820625" w:rsidP="00493EA5">
      <w:pPr>
        <w:pStyle w:val="af2"/>
        <w:numPr>
          <w:ilvl w:val="0"/>
          <w:numId w:val="4"/>
        </w:numPr>
        <w:rPr>
          <w:rFonts w:asciiTheme="minorHAnsi" w:hAnsiTheme="minorHAnsi" w:cstheme="minorHAnsi"/>
          <w:lang w:val="el-GR"/>
        </w:rPr>
      </w:pPr>
      <w:r w:rsidRPr="004C79A7">
        <w:rPr>
          <w:rFonts w:asciiTheme="minorHAnsi" w:hAnsiTheme="minorHAnsi" w:cstheme="minorHAnsi"/>
          <w:lang w:val="el-GR"/>
        </w:rPr>
        <w:t>Γραμμική Άλγεβρα Ι</w:t>
      </w:r>
    </w:p>
    <w:p w14:paraId="32AD528E" w14:textId="77777777" w:rsidR="00820625" w:rsidRPr="004C79A7" w:rsidRDefault="00820625" w:rsidP="00493EA5">
      <w:pPr>
        <w:pStyle w:val="af2"/>
        <w:numPr>
          <w:ilvl w:val="0"/>
          <w:numId w:val="4"/>
        </w:numPr>
        <w:rPr>
          <w:rFonts w:asciiTheme="minorHAnsi" w:hAnsiTheme="minorHAnsi" w:cstheme="minorHAnsi"/>
          <w:lang w:val="el-GR"/>
        </w:rPr>
      </w:pPr>
      <w:r w:rsidRPr="004C79A7">
        <w:rPr>
          <w:rFonts w:asciiTheme="minorHAnsi" w:hAnsiTheme="minorHAnsi" w:cstheme="minorHAnsi"/>
          <w:lang w:val="el-GR"/>
        </w:rPr>
        <w:t>Αναλυτική Γεωμετρία</w:t>
      </w:r>
    </w:p>
    <w:p w14:paraId="3E44DE51" w14:textId="6C0EC09B" w:rsidR="00624054" w:rsidRPr="004C79A7" w:rsidRDefault="00624054" w:rsidP="008C373E">
      <w:pPr>
        <w:rPr>
          <w:rFonts w:asciiTheme="minorHAnsi" w:hAnsiTheme="minorHAnsi" w:cstheme="minorHAnsi"/>
          <w:szCs w:val="22"/>
          <w:lang w:val="el-GR"/>
        </w:rPr>
      </w:pPr>
    </w:p>
    <w:p w14:paraId="550EAB7D" w14:textId="77777777" w:rsidR="008C373E" w:rsidRPr="004C79A7" w:rsidRDefault="008C373E" w:rsidP="008C373E">
      <w:pPr>
        <w:rPr>
          <w:rFonts w:asciiTheme="minorHAnsi" w:hAnsiTheme="minorHAnsi" w:cstheme="minorHAnsi"/>
          <w:szCs w:val="22"/>
          <w:lang w:val="el-GR"/>
        </w:rPr>
      </w:pPr>
      <w:r w:rsidRPr="004C79A7">
        <w:rPr>
          <w:rFonts w:asciiTheme="minorHAnsi" w:hAnsiTheme="minorHAnsi" w:cstheme="minorHAnsi"/>
          <w:szCs w:val="22"/>
          <w:lang w:val="el-GR"/>
        </w:rPr>
        <w:t>Σύμφωνα με την απόφαση του Πρυτανικού Συμβουλίου του Πανεπιστημίου Θεσσαλίας στην αρ. 70/25-02-2020 συνεδρίασή του οι φοιτητές, οι οποίοι εγγράφονται στο Τμήμα, ύστερα από επιτυχία στις κατατακτήριες εξετάσεις, σύμφωνα με το άρθρο 35 του ν. 4115/2013, έχουν το δικαίωμα αναγνώρισης μαθημάτων. Ο βαθμός και οι πιστωτικές μονάδες που θα λαμβάνει ο φοιτητής στην περίπτωση αναγνώρισης του μαθήματος θα είναι τα ίδια με τον βαθμό και τις πιστωτικές μονάδες που είχε λάβει και στο αντίστοιχο μάθημα του Τμήματος προέλευσής του.</w:t>
      </w:r>
    </w:p>
    <w:p w14:paraId="0CFFFB30" w14:textId="77777777" w:rsidR="008C373E" w:rsidRPr="004C79A7" w:rsidRDefault="008C373E" w:rsidP="008C373E">
      <w:pPr>
        <w:rPr>
          <w:rFonts w:asciiTheme="minorHAnsi" w:hAnsiTheme="minorHAnsi" w:cstheme="minorHAnsi"/>
          <w:szCs w:val="22"/>
          <w:lang w:val="el-GR"/>
        </w:rPr>
      </w:pPr>
    </w:p>
    <w:p w14:paraId="731193E7" w14:textId="28D84877" w:rsidR="00096C86" w:rsidRPr="004C79A7" w:rsidRDefault="00624054" w:rsidP="003C5ADE">
      <w:pPr>
        <w:pStyle w:val="af2"/>
        <w:spacing w:before="0" w:after="0" w:line="288" w:lineRule="auto"/>
        <w:ind w:left="0"/>
        <w:textAlignment w:val="auto"/>
        <w:rPr>
          <w:rFonts w:asciiTheme="minorHAnsi" w:eastAsia="Times New Roman" w:hAnsiTheme="minorHAnsi" w:cstheme="minorHAnsi"/>
          <w:lang w:val="el-GR"/>
        </w:rPr>
      </w:pPr>
      <w:r w:rsidRPr="004C79A7">
        <w:rPr>
          <w:rFonts w:asciiTheme="minorHAnsi" w:hAnsiTheme="minorHAnsi" w:cstheme="minorHAnsi"/>
          <w:lang w:val="el-GR"/>
        </w:rPr>
        <w:t>Για π</w:t>
      </w:r>
      <w:r w:rsidR="00096C86" w:rsidRPr="004C79A7">
        <w:rPr>
          <w:rFonts w:asciiTheme="minorHAnsi" w:hAnsiTheme="minorHAnsi" w:cstheme="minorHAnsi"/>
          <w:lang w:val="el-GR"/>
        </w:rPr>
        <w:t xml:space="preserve">ερισσότερες πληροφορίες και ανακοινώσεις </w:t>
      </w:r>
      <w:r w:rsidR="00820625" w:rsidRPr="004C79A7">
        <w:rPr>
          <w:rFonts w:asciiTheme="minorHAnsi" w:hAnsiTheme="minorHAnsi" w:cstheme="minorHAnsi"/>
          <w:lang w:val="el-GR"/>
        </w:rPr>
        <w:t>ο</w:t>
      </w:r>
      <w:r w:rsidRPr="004C79A7">
        <w:rPr>
          <w:rFonts w:asciiTheme="minorHAnsi" w:hAnsiTheme="minorHAnsi" w:cstheme="minorHAnsi"/>
          <w:lang w:val="el-GR"/>
        </w:rPr>
        <w:t>ι</w:t>
      </w:r>
      <w:r w:rsidR="00820625" w:rsidRPr="004C79A7">
        <w:rPr>
          <w:rFonts w:asciiTheme="minorHAnsi" w:hAnsiTheme="minorHAnsi" w:cstheme="minorHAnsi"/>
          <w:lang w:val="el-GR"/>
        </w:rPr>
        <w:t xml:space="preserve"> ενδιαφερόμενο</w:t>
      </w:r>
      <w:r w:rsidRPr="004C79A7">
        <w:rPr>
          <w:rFonts w:asciiTheme="minorHAnsi" w:hAnsiTheme="minorHAnsi" w:cstheme="minorHAnsi"/>
          <w:lang w:val="el-GR"/>
        </w:rPr>
        <w:t>ι</w:t>
      </w:r>
      <w:r w:rsidR="00820625" w:rsidRPr="004C79A7">
        <w:rPr>
          <w:rFonts w:asciiTheme="minorHAnsi" w:hAnsiTheme="minorHAnsi" w:cstheme="minorHAnsi"/>
          <w:lang w:val="el-GR"/>
        </w:rPr>
        <w:t xml:space="preserve"> </w:t>
      </w:r>
      <w:r w:rsidRPr="004C79A7">
        <w:rPr>
          <w:rFonts w:asciiTheme="minorHAnsi" w:hAnsiTheme="minorHAnsi" w:cstheme="minorHAnsi"/>
          <w:lang w:val="el-GR"/>
        </w:rPr>
        <w:t xml:space="preserve">δύνανται να ενημερώνονται από </w:t>
      </w:r>
      <w:r w:rsidRPr="004C79A7">
        <w:rPr>
          <w:rFonts w:asciiTheme="minorHAnsi" w:eastAsia="Times New Roman" w:hAnsiTheme="minorHAnsi" w:cstheme="minorHAnsi"/>
          <w:lang w:val="el-GR"/>
        </w:rPr>
        <w:t xml:space="preserve">την ιστοσελίδα του </w:t>
      </w:r>
      <w:r w:rsidR="003E3DE7" w:rsidRPr="004C79A7">
        <w:rPr>
          <w:rFonts w:asciiTheme="minorHAnsi" w:eastAsia="Times New Roman" w:hAnsiTheme="minorHAnsi" w:cstheme="minorHAnsi"/>
          <w:lang w:val="el-GR"/>
        </w:rPr>
        <w:t>Τ</w:t>
      </w:r>
      <w:r w:rsidRPr="004C79A7">
        <w:rPr>
          <w:rFonts w:asciiTheme="minorHAnsi" w:eastAsia="Times New Roman" w:hAnsiTheme="minorHAnsi" w:cstheme="minorHAnsi"/>
          <w:lang w:val="el-GR"/>
        </w:rPr>
        <w:t>μήματος στην ηλεκτρονική διεύθυνση:</w:t>
      </w:r>
      <w:r w:rsidR="003C5ADE" w:rsidRPr="004C79A7">
        <w:rPr>
          <w:rFonts w:asciiTheme="minorHAnsi" w:eastAsia="Times New Roman" w:hAnsiTheme="minorHAnsi" w:cstheme="minorHAnsi"/>
          <w:lang w:val="el-GR"/>
        </w:rPr>
        <w:t xml:space="preserve">   </w:t>
      </w:r>
    </w:p>
    <w:p w14:paraId="0463F3E4" w14:textId="77777777" w:rsidR="00624054" w:rsidRPr="004C79A7" w:rsidRDefault="000845E5" w:rsidP="00096C86">
      <w:pPr>
        <w:pStyle w:val="af2"/>
        <w:spacing w:before="0" w:after="0" w:line="288" w:lineRule="auto"/>
        <w:ind w:left="0"/>
        <w:jc w:val="center"/>
        <w:textAlignment w:val="auto"/>
        <w:rPr>
          <w:rFonts w:asciiTheme="minorHAnsi" w:eastAsia="Times New Roman" w:hAnsiTheme="minorHAnsi" w:cstheme="minorHAnsi"/>
          <w:lang w:val="el-GR"/>
        </w:rPr>
      </w:pPr>
      <w:hyperlink r:id="rId24" w:history="1">
        <w:r w:rsidR="00096C86" w:rsidRPr="004C79A7">
          <w:rPr>
            <w:rFonts w:asciiTheme="minorHAnsi" w:eastAsia="Times New Roman" w:hAnsiTheme="minorHAnsi" w:cstheme="minorHAnsi"/>
            <w:color w:val="0000FF"/>
            <w:szCs w:val="20"/>
            <w:u w:val="single"/>
          </w:rPr>
          <w:t>http</w:t>
        </w:r>
        <w:r w:rsidR="00096C86" w:rsidRPr="004C79A7">
          <w:rPr>
            <w:rFonts w:asciiTheme="minorHAnsi" w:eastAsia="Times New Roman" w:hAnsiTheme="minorHAnsi" w:cstheme="minorHAnsi"/>
            <w:color w:val="0000FF"/>
            <w:szCs w:val="20"/>
            <w:u w:val="single"/>
            <w:lang w:val="el-GR"/>
          </w:rPr>
          <w:t>://</w:t>
        </w:r>
        <w:r w:rsidR="00096C86" w:rsidRPr="004C79A7">
          <w:rPr>
            <w:rFonts w:asciiTheme="minorHAnsi" w:eastAsia="Times New Roman" w:hAnsiTheme="minorHAnsi" w:cstheme="minorHAnsi"/>
            <w:color w:val="0000FF"/>
            <w:szCs w:val="20"/>
            <w:u w:val="single"/>
          </w:rPr>
          <w:t>math</w:t>
        </w:r>
        <w:r w:rsidR="00096C86" w:rsidRPr="004C79A7">
          <w:rPr>
            <w:rFonts w:asciiTheme="minorHAnsi" w:eastAsia="Times New Roman" w:hAnsiTheme="minorHAnsi" w:cstheme="minorHAnsi"/>
            <w:color w:val="0000FF"/>
            <w:szCs w:val="20"/>
            <w:u w:val="single"/>
            <w:lang w:val="el-GR"/>
          </w:rPr>
          <w:t>.</w:t>
        </w:r>
        <w:r w:rsidR="00096C86" w:rsidRPr="004C79A7">
          <w:rPr>
            <w:rFonts w:asciiTheme="minorHAnsi" w:eastAsia="Times New Roman" w:hAnsiTheme="minorHAnsi" w:cstheme="minorHAnsi"/>
            <w:color w:val="0000FF"/>
            <w:szCs w:val="20"/>
            <w:u w:val="single"/>
          </w:rPr>
          <w:t>uth</w:t>
        </w:r>
        <w:r w:rsidR="00096C86" w:rsidRPr="004C79A7">
          <w:rPr>
            <w:rFonts w:asciiTheme="minorHAnsi" w:eastAsia="Times New Roman" w:hAnsiTheme="minorHAnsi" w:cstheme="minorHAnsi"/>
            <w:color w:val="0000FF"/>
            <w:szCs w:val="20"/>
            <w:u w:val="single"/>
            <w:lang w:val="el-GR"/>
          </w:rPr>
          <w:t>.</w:t>
        </w:r>
        <w:r w:rsidR="00096C86" w:rsidRPr="004C79A7">
          <w:rPr>
            <w:rFonts w:asciiTheme="minorHAnsi" w:eastAsia="Times New Roman" w:hAnsiTheme="minorHAnsi" w:cstheme="minorHAnsi"/>
            <w:color w:val="0000FF"/>
            <w:szCs w:val="20"/>
            <w:u w:val="single"/>
          </w:rPr>
          <w:t>gr</w:t>
        </w:r>
        <w:r w:rsidR="00096C86" w:rsidRPr="004C79A7">
          <w:rPr>
            <w:rFonts w:asciiTheme="minorHAnsi" w:eastAsia="Times New Roman" w:hAnsiTheme="minorHAnsi" w:cstheme="minorHAnsi"/>
            <w:color w:val="0000FF"/>
            <w:szCs w:val="20"/>
            <w:u w:val="single"/>
            <w:lang w:val="el-GR"/>
          </w:rPr>
          <w:t>/?</w:t>
        </w:r>
        <w:r w:rsidR="00096C86" w:rsidRPr="004C79A7">
          <w:rPr>
            <w:rFonts w:asciiTheme="minorHAnsi" w:eastAsia="Times New Roman" w:hAnsiTheme="minorHAnsi" w:cstheme="minorHAnsi"/>
            <w:color w:val="0000FF"/>
            <w:szCs w:val="20"/>
            <w:u w:val="single"/>
          </w:rPr>
          <w:t>page</w:t>
        </w:r>
        <w:r w:rsidR="00096C86" w:rsidRPr="004C79A7">
          <w:rPr>
            <w:rFonts w:asciiTheme="minorHAnsi" w:eastAsia="Times New Roman" w:hAnsiTheme="minorHAnsi" w:cstheme="minorHAnsi"/>
            <w:color w:val="0000FF"/>
            <w:szCs w:val="20"/>
            <w:u w:val="single"/>
            <w:lang w:val="el-GR"/>
          </w:rPr>
          <w:t>_</w:t>
        </w:r>
        <w:r w:rsidR="00096C86" w:rsidRPr="004C79A7">
          <w:rPr>
            <w:rFonts w:asciiTheme="minorHAnsi" w:eastAsia="Times New Roman" w:hAnsiTheme="minorHAnsi" w:cstheme="minorHAnsi"/>
            <w:color w:val="0000FF"/>
            <w:szCs w:val="20"/>
            <w:u w:val="single"/>
          </w:rPr>
          <w:t>id</w:t>
        </w:r>
        <w:r w:rsidR="00096C86" w:rsidRPr="004C79A7">
          <w:rPr>
            <w:rFonts w:asciiTheme="minorHAnsi" w:eastAsia="Times New Roman" w:hAnsiTheme="minorHAnsi" w:cstheme="minorHAnsi"/>
            <w:color w:val="0000FF"/>
            <w:szCs w:val="20"/>
            <w:u w:val="single"/>
            <w:lang w:val="el-GR"/>
          </w:rPr>
          <w:t>=143</w:t>
        </w:r>
      </w:hyperlink>
      <w:r w:rsidR="00096C86" w:rsidRPr="004C79A7">
        <w:rPr>
          <w:rFonts w:asciiTheme="minorHAnsi" w:eastAsia="Times New Roman" w:hAnsiTheme="minorHAnsi" w:cstheme="minorHAnsi"/>
          <w:szCs w:val="20"/>
          <w:lang w:val="el-GR"/>
        </w:rPr>
        <w:t xml:space="preserve"> </w:t>
      </w:r>
    </w:p>
    <w:p w14:paraId="099025C2" w14:textId="77777777" w:rsidR="003C5ADE" w:rsidRPr="004C79A7" w:rsidRDefault="003C5ADE" w:rsidP="003C5ADE">
      <w:pPr>
        <w:pStyle w:val="af2"/>
        <w:spacing w:before="0" w:after="0" w:line="288" w:lineRule="auto"/>
        <w:ind w:left="0"/>
        <w:textAlignment w:val="auto"/>
        <w:rPr>
          <w:rFonts w:asciiTheme="minorHAnsi" w:eastAsia="Times New Roman" w:hAnsiTheme="minorHAnsi" w:cstheme="minorHAnsi"/>
          <w:lang w:val="el-GR"/>
        </w:rPr>
      </w:pPr>
    </w:p>
    <w:p w14:paraId="5CE3C18B" w14:textId="77777777" w:rsidR="00C970B9" w:rsidRPr="004C79A7" w:rsidRDefault="00AB3FA3" w:rsidP="00493EA5">
      <w:pPr>
        <w:pStyle w:val="2"/>
        <w:numPr>
          <w:ilvl w:val="0"/>
          <w:numId w:val="5"/>
        </w:numPr>
        <w:rPr>
          <w:rFonts w:asciiTheme="minorHAnsi" w:hAnsiTheme="minorHAnsi" w:cstheme="minorHAnsi"/>
          <w:sz w:val="24"/>
          <w:szCs w:val="24"/>
          <w:lang w:val="el-GR"/>
        </w:rPr>
      </w:pPr>
      <w:bookmarkStart w:id="37" w:name="Κατανομή_μαθημάτων"/>
      <w:bookmarkStart w:id="38" w:name="_Toc9423294"/>
      <w:bookmarkStart w:id="39" w:name="_Toc9426515"/>
      <w:bookmarkStart w:id="40" w:name="_Toc156669244"/>
      <w:bookmarkStart w:id="41" w:name="_Toc310187920"/>
      <w:bookmarkEnd w:id="37"/>
      <w:r w:rsidRPr="004C79A7">
        <w:rPr>
          <w:rFonts w:asciiTheme="minorHAnsi" w:hAnsiTheme="minorHAnsi" w:cstheme="minorHAnsi"/>
          <w:sz w:val="24"/>
          <w:szCs w:val="24"/>
          <w:lang w:val="el-GR"/>
        </w:rPr>
        <w:t xml:space="preserve">ΠΙΣΤΟΠΟΙΗΤΙΚΟ ΠΑΙΔΑΓΩΓΙΚΗΣ </w:t>
      </w:r>
      <w:r w:rsidR="00E80E48" w:rsidRPr="004C79A7">
        <w:rPr>
          <w:rFonts w:asciiTheme="minorHAnsi" w:hAnsiTheme="minorHAnsi" w:cstheme="minorHAnsi"/>
          <w:sz w:val="24"/>
          <w:szCs w:val="24"/>
        </w:rPr>
        <w:t>&amp;</w:t>
      </w:r>
      <w:r w:rsidRPr="004C79A7">
        <w:rPr>
          <w:rFonts w:asciiTheme="minorHAnsi" w:hAnsiTheme="minorHAnsi" w:cstheme="minorHAnsi"/>
          <w:sz w:val="24"/>
          <w:szCs w:val="24"/>
          <w:lang w:val="el-GR"/>
        </w:rPr>
        <w:t xml:space="preserve"> ΔΙΔΑΚΤΙΚΗΣ ΕΠΑΡΚΕΙΑΣ</w:t>
      </w:r>
      <w:bookmarkEnd w:id="38"/>
      <w:bookmarkEnd w:id="39"/>
      <w:bookmarkEnd w:id="40"/>
      <w:r w:rsidRPr="004C79A7">
        <w:rPr>
          <w:rFonts w:asciiTheme="minorHAnsi" w:hAnsiTheme="minorHAnsi" w:cstheme="minorHAnsi"/>
          <w:sz w:val="24"/>
          <w:szCs w:val="24"/>
          <w:lang w:val="el-GR"/>
        </w:rPr>
        <w:t xml:space="preserve"> </w:t>
      </w:r>
    </w:p>
    <w:p w14:paraId="2884DDFE" w14:textId="77777777" w:rsidR="00DE7D3E" w:rsidRPr="004C79A7" w:rsidRDefault="00DE7D3E" w:rsidP="002269D7">
      <w:pPr>
        <w:spacing w:after="0" w:line="288" w:lineRule="auto"/>
        <w:rPr>
          <w:rFonts w:asciiTheme="minorHAnsi" w:hAnsiTheme="minorHAnsi" w:cstheme="minorHAnsi"/>
          <w:lang w:val="el-GR"/>
        </w:rPr>
      </w:pPr>
      <w:r w:rsidRPr="004C79A7">
        <w:rPr>
          <w:rFonts w:asciiTheme="minorHAnsi" w:hAnsiTheme="minorHAnsi" w:cstheme="minorHAnsi"/>
          <w:lang w:val="el-GR"/>
        </w:rPr>
        <w:t>Σύμφωνα με τις διατάξεις της παρ. 1 του άρθρου 111 του Νόμου 4547/2018 (ΦΕΚ 102/12-06-2018, τ. Α’) οι απόφοιτοι του Τμήματος Μαθηματικών της Σχολής Θετικών Επιστημών (Σ.Θ.Ε.) του Πανεπιστημίου Θεσσαλίας (Π.Θ.) καθώς και οι απόφοιτοι άλλων Μαθηματικών Τμημάτων, που σχεδιάζουν να ασχοληθούν με την εκπαίδευση, μπορούν να παρακολουθούν ένα συγκεκριμένο πρόγραμμα μαθημάτων-αντικειμένων,</w:t>
      </w:r>
      <w:r w:rsidR="00FB68A6" w:rsidRPr="004C79A7">
        <w:rPr>
          <w:rFonts w:asciiTheme="minorHAnsi" w:hAnsiTheme="minorHAnsi" w:cstheme="minorHAnsi"/>
          <w:lang w:val="el-GR"/>
        </w:rPr>
        <w:t xml:space="preserve"> του οποίου η επιτυχής ολοκλήρωση</w:t>
      </w:r>
      <w:r w:rsidRPr="004C79A7">
        <w:rPr>
          <w:rFonts w:asciiTheme="minorHAnsi" w:hAnsiTheme="minorHAnsi" w:cstheme="minorHAnsi"/>
          <w:lang w:val="el-GR"/>
        </w:rPr>
        <w:t xml:space="preserve"> οδηγεί στην πιστοποίηση της επάρκειας των παιδαγωγικών και διδακτικών ικανοτήτων τους. </w:t>
      </w:r>
    </w:p>
    <w:p w14:paraId="0C4533B7" w14:textId="77777777" w:rsidR="00DE7D3E" w:rsidRPr="004C79A7" w:rsidRDefault="00DE7D3E" w:rsidP="00DE7D3E">
      <w:pPr>
        <w:spacing w:after="0" w:line="288" w:lineRule="auto"/>
        <w:rPr>
          <w:rFonts w:asciiTheme="minorHAnsi" w:eastAsia="Calibri" w:hAnsiTheme="minorHAnsi" w:cstheme="minorHAnsi"/>
          <w:sz w:val="24"/>
          <w:szCs w:val="24"/>
          <w:lang w:val="el-GR"/>
        </w:rPr>
      </w:pPr>
      <w:r w:rsidRPr="004C79A7">
        <w:rPr>
          <w:rFonts w:asciiTheme="minorHAnsi" w:hAnsiTheme="minorHAnsi" w:cstheme="minorHAnsi"/>
          <w:lang w:val="el-GR"/>
        </w:rPr>
        <w:t>Για το σκοπό αυτό σχεδιάστηκε ένα πρόγραμμα</w:t>
      </w:r>
      <w:r w:rsidR="00FB68A6" w:rsidRPr="004C79A7">
        <w:rPr>
          <w:rFonts w:asciiTheme="minorHAnsi" w:hAnsiTheme="minorHAnsi" w:cstheme="minorHAnsi"/>
          <w:lang w:val="el-GR"/>
        </w:rPr>
        <w:t>,</w:t>
      </w:r>
      <w:r w:rsidRPr="004C79A7">
        <w:rPr>
          <w:rFonts w:asciiTheme="minorHAnsi" w:hAnsiTheme="minorHAnsi" w:cstheme="minorHAnsi"/>
          <w:lang w:val="el-GR"/>
        </w:rPr>
        <w:t xml:space="preserve"> που περιλαμβάνει οκτώ (8) εξαμηνιαία διδακτικά αντικείμενα-μαθήματα, ήτοι </w:t>
      </w:r>
      <w:r w:rsidRPr="004C79A7">
        <w:rPr>
          <w:rFonts w:asciiTheme="minorHAnsi" w:hAnsiTheme="minorHAnsi" w:cstheme="minorHAnsi"/>
          <w:b/>
          <w:lang w:val="el-GR"/>
        </w:rPr>
        <w:t>επτά</w:t>
      </w:r>
      <w:r w:rsidRPr="004C79A7">
        <w:rPr>
          <w:rFonts w:asciiTheme="minorHAnsi" w:hAnsiTheme="minorHAnsi" w:cstheme="minorHAnsi"/>
          <w:lang w:val="el-GR"/>
        </w:rPr>
        <w:t xml:space="preserve"> (7) μαθήματα υποδομής και</w:t>
      </w:r>
      <w:r w:rsidRPr="004C79A7">
        <w:rPr>
          <w:rFonts w:asciiTheme="minorHAnsi" w:hAnsiTheme="minorHAnsi" w:cstheme="minorHAnsi"/>
        </w:rPr>
        <w:t> </w:t>
      </w:r>
      <w:r w:rsidRPr="004C79A7">
        <w:rPr>
          <w:rFonts w:asciiTheme="minorHAnsi" w:hAnsiTheme="minorHAnsi" w:cstheme="minorHAnsi"/>
          <w:lang w:val="el-GR"/>
        </w:rPr>
        <w:t xml:space="preserve">ειδικής διδακτικής και </w:t>
      </w:r>
      <w:r w:rsidRPr="004C79A7">
        <w:rPr>
          <w:rFonts w:asciiTheme="minorHAnsi" w:hAnsiTheme="minorHAnsi" w:cstheme="minorHAnsi"/>
          <w:b/>
          <w:lang w:val="el-GR"/>
        </w:rPr>
        <w:t>μία</w:t>
      </w:r>
      <w:r w:rsidRPr="004C79A7">
        <w:rPr>
          <w:rFonts w:asciiTheme="minorHAnsi" w:hAnsiTheme="minorHAnsi" w:cstheme="minorHAnsi"/>
          <w:lang w:val="el-GR"/>
        </w:rPr>
        <w:t xml:space="preserve"> (1) </w:t>
      </w:r>
      <w:r w:rsidRPr="004C79A7">
        <w:rPr>
          <w:rFonts w:asciiTheme="minorHAnsi" w:hAnsiTheme="minorHAnsi" w:cstheme="minorHAnsi"/>
          <w:b/>
          <w:shd w:val="clear" w:color="auto" w:fill="FFFFFF"/>
          <w:lang w:val="el-GR"/>
        </w:rPr>
        <w:t xml:space="preserve">Πρακτική Άσκηση </w:t>
      </w:r>
      <w:r w:rsidRPr="004C79A7">
        <w:rPr>
          <w:rFonts w:asciiTheme="minorHAnsi" w:hAnsiTheme="minorHAnsi" w:cstheme="minorHAnsi"/>
          <w:b/>
          <w:lang w:val="el-GR"/>
        </w:rPr>
        <w:t>Διδασκαλίας Μαθηματικών Ενοτήτων (ΠΑΔ-ΜΕ</w:t>
      </w:r>
      <w:r w:rsidRPr="004C79A7">
        <w:rPr>
          <w:rFonts w:asciiTheme="minorHAnsi" w:hAnsiTheme="minorHAnsi" w:cstheme="minorHAnsi"/>
          <w:lang w:val="el-GR"/>
        </w:rPr>
        <w:t>)</w:t>
      </w:r>
      <w:r w:rsidRPr="004C79A7">
        <w:rPr>
          <w:rFonts w:asciiTheme="minorHAnsi" w:hAnsiTheme="minorHAnsi" w:cstheme="minorHAnsi"/>
          <w:shd w:val="clear" w:color="auto" w:fill="FFFFFF"/>
          <w:lang w:val="el-GR"/>
        </w:rPr>
        <w:t xml:space="preserve">, </w:t>
      </w:r>
      <w:r w:rsidRPr="004C79A7">
        <w:rPr>
          <w:rFonts w:asciiTheme="minorHAnsi" w:hAnsiTheme="minorHAnsi" w:cstheme="minorHAnsi"/>
          <w:lang w:val="el-GR"/>
        </w:rPr>
        <w:t>τα οποία οι ενδιαφερόμενες/νοι μπορούν να παρακολουθούν δωρεάν και εφόσον αξιολογηθούν με επιτυχία σε αυτά, αποκτούν την πιστοποίηση της Παιδαγωγικής και Διδακτικής επάρκειάς τους. Τα μαθήματα προσφέρονται από τα Προγράμματα Σπουδών των Τμημάτων Μαθηματικών, Πληροφορικής με Εφαρμογές στη Βιοϊατρική και Πληροφορικής και Τηλ</w:t>
      </w:r>
      <w:r w:rsidR="00FB68A6" w:rsidRPr="004C79A7">
        <w:rPr>
          <w:rFonts w:asciiTheme="minorHAnsi" w:hAnsiTheme="minorHAnsi" w:cstheme="minorHAnsi"/>
          <w:lang w:val="el-GR"/>
        </w:rPr>
        <w:t>επικοινωνιών της Σ.Θ.Ε του Π.Θ.</w:t>
      </w:r>
      <w:r w:rsidRPr="004C79A7">
        <w:rPr>
          <w:rFonts w:asciiTheme="minorHAnsi" w:hAnsiTheme="minorHAnsi" w:cstheme="minorHAnsi"/>
          <w:lang w:val="el-GR"/>
        </w:rPr>
        <w:t xml:space="preserve"> και </w:t>
      </w:r>
      <w:r w:rsidRPr="004C79A7">
        <w:rPr>
          <w:rFonts w:asciiTheme="minorHAnsi" w:hAnsiTheme="minorHAnsi" w:cstheme="minorHAnsi"/>
          <w:color w:val="000000"/>
          <w:szCs w:val="22"/>
          <w:shd w:val="clear" w:color="auto" w:fill="FFFFFF"/>
          <w:lang w:val="el-GR"/>
        </w:rPr>
        <w:t>χωρίζονται σε δύο κατηγορίες,  σε υποχρεωτικά και επιλογής, τα οποία παρουσιάζονται στον επόμενο πίνακα</w:t>
      </w:r>
      <w:r w:rsidRPr="004C79A7">
        <w:rPr>
          <w:rFonts w:asciiTheme="minorHAnsi" w:hAnsiTheme="minorHAnsi" w:cstheme="minorHAnsi"/>
          <w:lang w:val="el-GR"/>
        </w:rPr>
        <w:t xml:space="preserve"> με τους κωδικούς τους, τις  ώρες διδασκαλίας της θεωρία</w:t>
      </w:r>
      <w:r w:rsidR="00FB68A6" w:rsidRPr="004C79A7">
        <w:rPr>
          <w:rFonts w:asciiTheme="minorHAnsi" w:hAnsiTheme="minorHAnsi" w:cstheme="minorHAnsi"/>
          <w:lang w:val="el-GR"/>
        </w:rPr>
        <w:t>ς</w:t>
      </w:r>
      <w:r w:rsidR="00E91124" w:rsidRPr="004C79A7">
        <w:rPr>
          <w:rFonts w:asciiTheme="minorHAnsi" w:hAnsiTheme="minorHAnsi" w:cstheme="minorHAnsi"/>
          <w:lang w:val="el-GR"/>
        </w:rPr>
        <w:t xml:space="preserve"> </w:t>
      </w:r>
      <w:r w:rsidRPr="004C79A7">
        <w:rPr>
          <w:rFonts w:asciiTheme="minorHAnsi" w:hAnsiTheme="minorHAnsi" w:cstheme="minorHAnsi"/>
          <w:lang w:val="el-GR"/>
        </w:rPr>
        <w:t>(ένδειξη Θ) και της άσκησης (ένδειξη Α), τις πιστωτικές μονάδες και το ενδεικτικό εξάμηνο διδασκαλίας</w:t>
      </w:r>
      <w:r w:rsidRPr="004C79A7">
        <w:rPr>
          <w:rFonts w:asciiTheme="minorHAnsi" w:hAnsiTheme="minorHAnsi" w:cstheme="minorHAnsi"/>
          <w:color w:val="000000"/>
          <w:szCs w:val="22"/>
          <w:shd w:val="clear" w:color="auto" w:fill="FFFFFF"/>
          <w:lang w:val="el-GR"/>
        </w:rPr>
        <w:t>:</w:t>
      </w:r>
    </w:p>
    <w:tbl>
      <w:tblPr>
        <w:tblpPr w:leftFromText="180" w:rightFromText="180" w:vertAnchor="text" w:horzAnchor="margin" w:tblpXSpec="center" w:tblpY="203"/>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3719"/>
        <w:gridCol w:w="567"/>
        <w:gridCol w:w="425"/>
        <w:gridCol w:w="675"/>
        <w:gridCol w:w="1276"/>
      </w:tblGrid>
      <w:tr w:rsidR="00DE7D3E" w:rsidRPr="004C79A7" w14:paraId="34BC66C5" w14:textId="77777777" w:rsidTr="00DE7D3E">
        <w:tc>
          <w:tcPr>
            <w:tcW w:w="8188" w:type="dxa"/>
            <w:gridSpan w:val="6"/>
            <w:shd w:val="clear" w:color="auto" w:fill="DFDFDF"/>
            <w:tcMar>
              <w:left w:w="108" w:type="dxa"/>
            </w:tcMar>
            <w:vAlign w:val="center"/>
          </w:tcPr>
          <w:p w14:paraId="55DDB02C" w14:textId="77777777" w:rsidR="00DE7D3E" w:rsidRPr="004C79A7" w:rsidRDefault="00DE7D3E" w:rsidP="00DE7D3E">
            <w:pPr>
              <w:widowControl/>
              <w:tabs>
                <w:tab w:val="left" w:pos="567"/>
              </w:tabs>
              <w:autoSpaceDE/>
              <w:autoSpaceDN/>
              <w:adjustRightInd/>
              <w:spacing w:line="276" w:lineRule="auto"/>
              <w:ind w:right="45"/>
              <w:jc w:val="center"/>
              <w:textAlignment w:val="auto"/>
              <w:rPr>
                <w:rFonts w:asciiTheme="minorHAnsi" w:eastAsia="Calibri" w:hAnsiTheme="minorHAnsi" w:cstheme="minorHAnsi"/>
                <w:b/>
                <w:sz w:val="21"/>
                <w:szCs w:val="21"/>
                <w:shd w:val="clear" w:color="auto" w:fill="FFFFFF"/>
                <w:lang w:val="el-GR"/>
              </w:rPr>
            </w:pPr>
            <w:r w:rsidRPr="004C79A7">
              <w:rPr>
                <w:rFonts w:asciiTheme="minorHAnsi" w:eastAsia="Calibri" w:hAnsiTheme="minorHAnsi" w:cstheme="minorHAnsi"/>
                <w:b/>
                <w:szCs w:val="22"/>
                <w:lang w:val="el-GR" w:eastAsia="el-GR"/>
              </w:rPr>
              <w:t>ΠΙΝΑΚΑΣ ΜΑΘΗΜΑΤΩΝ</w:t>
            </w:r>
          </w:p>
        </w:tc>
      </w:tr>
      <w:tr w:rsidR="00DE7D3E" w:rsidRPr="004C79A7" w14:paraId="5E1EE5A3" w14:textId="77777777" w:rsidTr="00DE7D3E">
        <w:tc>
          <w:tcPr>
            <w:tcW w:w="1526" w:type="dxa"/>
            <w:tcBorders>
              <w:right w:val="nil"/>
            </w:tcBorders>
            <w:shd w:val="clear" w:color="auto" w:fill="DFDFDF"/>
            <w:tcMar>
              <w:left w:w="108" w:type="dxa"/>
            </w:tcMar>
          </w:tcPr>
          <w:p w14:paraId="3ABF64CA"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b/>
                <w:szCs w:val="22"/>
                <w:lang w:val="el-GR" w:eastAsia="el-GR"/>
              </w:rPr>
            </w:pPr>
            <w:r w:rsidRPr="004C79A7">
              <w:rPr>
                <w:rFonts w:asciiTheme="minorHAnsi" w:eastAsia="Calibri" w:hAnsiTheme="minorHAnsi" w:cstheme="minorHAnsi"/>
                <w:b/>
                <w:szCs w:val="22"/>
                <w:lang w:val="el-GR" w:eastAsia="el-GR"/>
              </w:rPr>
              <w:t>ΚΩΔ.</w:t>
            </w:r>
          </w:p>
        </w:tc>
        <w:tc>
          <w:tcPr>
            <w:tcW w:w="3719" w:type="dxa"/>
            <w:shd w:val="clear" w:color="auto" w:fill="DFDFDF"/>
            <w:tcMar>
              <w:left w:w="108" w:type="dxa"/>
            </w:tcMar>
          </w:tcPr>
          <w:p w14:paraId="5B8A6F53"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b/>
                <w:szCs w:val="22"/>
                <w:lang w:val="el-GR" w:eastAsia="el-GR"/>
              </w:rPr>
            </w:pPr>
            <w:r w:rsidRPr="004C79A7">
              <w:rPr>
                <w:rFonts w:asciiTheme="minorHAnsi" w:eastAsia="Calibri" w:hAnsiTheme="minorHAnsi" w:cstheme="minorHAnsi"/>
                <w:b/>
                <w:szCs w:val="22"/>
                <w:lang w:val="el-GR" w:eastAsia="el-GR"/>
              </w:rPr>
              <w:t>ΤΙΤΛΟΣ</w:t>
            </w:r>
          </w:p>
        </w:tc>
        <w:tc>
          <w:tcPr>
            <w:tcW w:w="567" w:type="dxa"/>
            <w:shd w:val="clear" w:color="auto" w:fill="DFDFDF"/>
            <w:tcMar>
              <w:left w:w="108" w:type="dxa"/>
            </w:tcMar>
          </w:tcPr>
          <w:p w14:paraId="68DDAA1A"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b/>
                <w:szCs w:val="22"/>
                <w:lang w:val="el-GR" w:eastAsia="el-GR"/>
              </w:rPr>
            </w:pPr>
            <w:r w:rsidRPr="004C79A7">
              <w:rPr>
                <w:rFonts w:asciiTheme="minorHAnsi" w:eastAsia="Calibri" w:hAnsiTheme="minorHAnsi" w:cstheme="minorHAnsi"/>
                <w:b/>
                <w:szCs w:val="22"/>
                <w:lang w:val="el-GR" w:eastAsia="el-GR"/>
              </w:rPr>
              <w:t>Θ</w:t>
            </w:r>
          </w:p>
        </w:tc>
        <w:tc>
          <w:tcPr>
            <w:tcW w:w="425" w:type="dxa"/>
            <w:shd w:val="clear" w:color="auto" w:fill="DFDFDF"/>
            <w:tcMar>
              <w:left w:w="108" w:type="dxa"/>
            </w:tcMar>
          </w:tcPr>
          <w:p w14:paraId="1AD39751"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b/>
                <w:szCs w:val="22"/>
                <w:lang w:val="el-GR" w:eastAsia="el-GR"/>
              </w:rPr>
            </w:pPr>
            <w:r w:rsidRPr="004C79A7">
              <w:rPr>
                <w:rFonts w:asciiTheme="minorHAnsi" w:eastAsia="Calibri" w:hAnsiTheme="minorHAnsi" w:cstheme="minorHAnsi"/>
                <w:b/>
                <w:szCs w:val="22"/>
                <w:lang w:val="el-GR" w:eastAsia="el-GR"/>
              </w:rPr>
              <w:t>Α</w:t>
            </w:r>
          </w:p>
        </w:tc>
        <w:tc>
          <w:tcPr>
            <w:tcW w:w="675" w:type="dxa"/>
            <w:shd w:val="clear" w:color="auto" w:fill="DFDFDF"/>
            <w:tcMar>
              <w:left w:w="108" w:type="dxa"/>
            </w:tcMar>
          </w:tcPr>
          <w:p w14:paraId="4260B92B"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b/>
                <w:szCs w:val="22"/>
                <w:lang w:val="el-GR" w:eastAsia="el-GR"/>
              </w:rPr>
            </w:pPr>
            <w:r w:rsidRPr="004C79A7">
              <w:rPr>
                <w:rFonts w:asciiTheme="minorHAnsi" w:eastAsia="Calibri" w:hAnsiTheme="minorHAnsi" w:cstheme="minorHAnsi"/>
                <w:b/>
                <w:szCs w:val="22"/>
                <w:lang w:val="el-GR" w:eastAsia="el-GR"/>
              </w:rPr>
              <w:t>ECTS</w:t>
            </w:r>
          </w:p>
        </w:tc>
        <w:tc>
          <w:tcPr>
            <w:tcW w:w="1276" w:type="dxa"/>
            <w:shd w:val="clear" w:color="auto" w:fill="DFDFDF"/>
            <w:tcMar>
              <w:left w:w="108" w:type="dxa"/>
            </w:tcMar>
          </w:tcPr>
          <w:p w14:paraId="13AC900C"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b/>
                <w:szCs w:val="22"/>
                <w:lang w:val="el-GR" w:eastAsia="el-GR"/>
              </w:rPr>
            </w:pPr>
            <w:r w:rsidRPr="004C79A7">
              <w:rPr>
                <w:rFonts w:asciiTheme="minorHAnsi" w:eastAsia="Calibri" w:hAnsiTheme="minorHAnsi" w:cstheme="minorHAnsi"/>
                <w:b/>
                <w:szCs w:val="22"/>
                <w:lang w:val="el-GR" w:eastAsia="el-GR"/>
              </w:rPr>
              <w:t>ΕΞΑΜΗΝΟ</w:t>
            </w:r>
          </w:p>
        </w:tc>
      </w:tr>
      <w:tr w:rsidR="00DE7D3E" w:rsidRPr="004C79A7" w14:paraId="186BD496" w14:textId="77777777" w:rsidTr="00DE7D3E">
        <w:tc>
          <w:tcPr>
            <w:tcW w:w="1526" w:type="dxa"/>
            <w:tcBorders>
              <w:right w:val="nil"/>
            </w:tcBorders>
            <w:shd w:val="clear" w:color="auto" w:fill="auto"/>
            <w:tcMar>
              <w:left w:w="108" w:type="dxa"/>
            </w:tcMar>
          </w:tcPr>
          <w:p w14:paraId="625C90C7"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p>
        </w:tc>
        <w:tc>
          <w:tcPr>
            <w:tcW w:w="3719" w:type="dxa"/>
            <w:shd w:val="clear" w:color="auto" w:fill="F2F2F2" w:themeFill="background1" w:themeFillShade="F2"/>
            <w:tcMar>
              <w:left w:w="108" w:type="dxa"/>
            </w:tcMar>
          </w:tcPr>
          <w:p w14:paraId="142B1815"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b/>
                <w:szCs w:val="22"/>
                <w:lang w:val="el-GR" w:eastAsia="el-GR"/>
              </w:rPr>
            </w:pPr>
            <w:r w:rsidRPr="004C79A7">
              <w:rPr>
                <w:rFonts w:asciiTheme="minorHAnsi" w:eastAsia="Calibri" w:hAnsiTheme="minorHAnsi" w:cstheme="minorHAnsi"/>
                <w:b/>
                <w:szCs w:val="22"/>
                <w:lang w:val="el-GR" w:eastAsia="el-GR"/>
              </w:rPr>
              <w:t>ΥΠΟΧΡΕΩΤΙΚΑ ΜΑΘΗΜΑΤΑ</w:t>
            </w:r>
          </w:p>
        </w:tc>
        <w:tc>
          <w:tcPr>
            <w:tcW w:w="567" w:type="dxa"/>
            <w:shd w:val="clear" w:color="auto" w:fill="F2F2F2" w:themeFill="background1" w:themeFillShade="F2"/>
            <w:tcMar>
              <w:left w:w="108" w:type="dxa"/>
            </w:tcMar>
          </w:tcPr>
          <w:p w14:paraId="5447A5C9"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p>
        </w:tc>
        <w:tc>
          <w:tcPr>
            <w:tcW w:w="425" w:type="dxa"/>
            <w:shd w:val="clear" w:color="auto" w:fill="F2F2F2" w:themeFill="background1" w:themeFillShade="F2"/>
            <w:tcMar>
              <w:left w:w="108" w:type="dxa"/>
            </w:tcMar>
          </w:tcPr>
          <w:p w14:paraId="5BAFE6C9"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p>
        </w:tc>
        <w:tc>
          <w:tcPr>
            <w:tcW w:w="675" w:type="dxa"/>
            <w:shd w:val="clear" w:color="auto" w:fill="F2F2F2" w:themeFill="background1" w:themeFillShade="F2"/>
            <w:tcMar>
              <w:left w:w="108" w:type="dxa"/>
            </w:tcMar>
          </w:tcPr>
          <w:p w14:paraId="063593E6" w14:textId="77777777" w:rsidR="00DE7D3E" w:rsidRPr="004C79A7" w:rsidRDefault="00DE7D3E" w:rsidP="00DE7D3E">
            <w:pPr>
              <w:autoSpaceDE/>
              <w:autoSpaceDN/>
              <w:adjustRightInd/>
              <w:spacing w:after="0" w:line="240" w:lineRule="auto"/>
              <w:jc w:val="center"/>
              <w:textAlignment w:val="auto"/>
              <w:rPr>
                <w:rFonts w:asciiTheme="minorHAnsi" w:eastAsia="Calibri" w:hAnsiTheme="minorHAnsi" w:cstheme="minorHAnsi"/>
                <w:szCs w:val="22"/>
                <w:lang w:val="el-GR" w:eastAsia="el-GR"/>
              </w:rPr>
            </w:pPr>
          </w:p>
        </w:tc>
        <w:tc>
          <w:tcPr>
            <w:tcW w:w="1276" w:type="dxa"/>
            <w:shd w:val="clear" w:color="auto" w:fill="F2F2F2" w:themeFill="background1" w:themeFillShade="F2"/>
            <w:tcMar>
              <w:left w:w="108" w:type="dxa"/>
            </w:tcMar>
          </w:tcPr>
          <w:p w14:paraId="5077A117"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p>
        </w:tc>
      </w:tr>
      <w:tr w:rsidR="00DE7D3E" w:rsidRPr="004C79A7" w14:paraId="50CDA056" w14:textId="77777777" w:rsidTr="00DE7D3E">
        <w:tc>
          <w:tcPr>
            <w:tcW w:w="1526" w:type="dxa"/>
            <w:tcBorders>
              <w:right w:val="nil"/>
            </w:tcBorders>
            <w:shd w:val="clear" w:color="auto" w:fill="auto"/>
            <w:tcMar>
              <w:left w:w="108" w:type="dxa"/>
            </w:tcMar>
          </w:tcPr>
          <w:p w14:paraId="7BC7412D"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42601</w:t>
            </w:r>
          </w:p>
        </w:tc>
        <w:tc>
          <w:tcPr>
            <w:tcW w:w="3719" w:type="dxa"/>
            <w:shd w:val="clear" w:color="auto" w:fill="auto"/>
            <w:tcMar>
              <w:left w:w="108" w:type="dxa"/>
            </w:tcMar>
          </w:tcPr>
          <w:p w14:paraId="261C4E84"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Ψηφιακές Τεχνολογίες στη διδασκαλία των Μαθηματικών</w:t>
            </w:r>
          </w:p>
        </w:tc>
        <w:tc>
          <w:tcPr>
            <w:tcW w:w="567" w:type="dxa"/>
            <w:shd w:val="clear" w:color="auto" w:fill="FFFFFF"/>
            <w:tcMar>
              <w:left w:w="108" w:type="dxa"/>
            </w:tcMar>
          </w:tcPr>
          <w:p w14:paraId="26FCD879"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 xml:space="preserve">2 </w:t>
            </w:r>
          </w:p>
        </w:tc>
        <w:tc>
          <w:tcPr>
            <w:tcW w:w="425" w:type="dxa"/>
            <w:shd w:val="clear" w:color="auto" w:fill="FFFFFF"/>
            <w:tcMar>
              <w:left w:w="108" w:type="dxa"/>
            </w:tcMar>
          </w:tcPr>
          <w:p w14:paraId="4D096E7A"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2</w:t>
            </w:r>
          </w:p>
        </w:tc>
        <w:tc>
          <w:tcPr>
            <w:tcW w:w="675" w:type="dxa"/>
            <w:shd w:val="clear" w:color="auto" w:fill="FFFFFF"/>
            <w:tcMar>
              <w:left w:w="108" w:type="dxa"/>
            </w:tcMar>
          </w:tcPr>
          <w:p w14:paraId="7DE013F6" w14:textId="77777777" w:rsidR="00DE7D3E" w:rsidRPr="004C79A7" w:rsidRDefault="00DE7D3E" w:rsidP="00DE7D3E">
            <w:pPr>
              <w:autoSpaceDE/>
              <w:autoSpaceDN/>
              <w:adjustRightInd/>
              <w:spacing w:after="0" w:line="240" w:lineRule="auto"/>
              <w:jc w:val="center"/>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5</w:t>
            </w:r>
          </w:p>
        </w:tc>
        <w:tc>
          <w:tcPr>
            <w:tcW w:w="1276" w:type="dxa"/>
            <w:shd w:val="clear" w:color="auto" w:fill="FFFFFF"/>
            <w:tcMar>
              <w:left w:w="108" w:type="dxa"/>
            </w:tcMar>
          </w:tcPr>
          <w:p w14:paraId="186AB5D0"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 xml:space="preserve">Εαρινό </w:t>
            </w:r>
          </w:p>
        </w:tc>
      </w:tr>
      <w:tr w:rsidR="00DE7D3E" w:rsidRPr="004C79A7" w14:paraId="4110EF4A" w14:textId="77777777" w:rsidTr="00DE7D3E">
        <w:tc>
          <w:tcPr>
            <w:tcW w:w="1526" w:type="dxa"/>
            <w:tcBorders>
              <w:right w:val="nil"/>
            </w:tcBorders>
            <w:shd w:val="clear" w:color="auto" w:fill="auto"/>
            <w:tcMar>
              <w:left w:w="108" w:type="dxa"/>
            </w:tcMar>
          </w:tcPr>
          <w:p w14:paraId="7B8CF0C9"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62601</w:t>
            </w:r>
          </w:p>
        </w:tc>
        <w:tc>
          <w:tcPr>
            <w:tcW w:w="3719" w:type="dxa"/>
            <w:shd w:val="clear" w:color="auto" w:fill="auto"/>
            <w:tcMar>
              <w:left w:w="108" w:type="dxa"/>
            </w:tcMar>
          </w:tcPr>
          <w:p w14:paraId="68FE3E49" w14:textId="43434E61"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 xml:space="preserve">Διδακτική </w:t>
            </w:r>
            <w:r w:rsidR="003D3990" w:rsidRPr="004C79A7">
              <w:rPr>
                <w:rFonts w:asciiTheme="minorHAnsi" w:eastAsia="Calibri" w:hAnsiTheme="minorHAnsi" w:cstheme="minorHAnsi"/>
                <w:szCs w:val="22"/>
                <w:lang w:val="el-GR" w:eastAsia="el-GR"/>
              </w:rPr>
              <w:t xml:space="preserve">των Μαθηματικών </w:t>
            </w:r>
            <w:r w:rsidRPr="004C79A7">
              <w:rPr>
                <w:rFonts w:asciiTheme="minorHAnsi" w:eastAsia="Calibri" w:hAnsiTheme="minorHAnsi" w:cstheme="minorHAnsi"/>
                <w:szCs w:val="22"/>
                <w:lang w:val="el-GR" w:eastAsia="el-GR"/>
              </w:rPr>
              <w:t>Ι</w:t>
            </w:r>
          </w:p>
        </w:tc>
        <w:tc>
          <w:tcPr>
            <w:tcW w:w="567" w:type="dxa"/>
            <w:shd w:val="clear" w:color="auto" w:fill="FFFFFF"/>
            <w:tcMar>
              <w:left w:w="108" w:type="dxa"/>
            </w:tcMar>
          </w:tcPr>
          <w:p w14:paraId="7CA86CAE"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3</w:t>
            </w:r>
          </w:p>
        </w:tc>
        <w:tc>
          <w:tcPr>
            <w:tcW w:w="425" w:type="dxa"/>
            <w:shd w:val="clear" w:color="auto" w:fill="FFFFFF"/>
            <w:tcMar>
              <w:left w:w="108" w:type="dxa"/>
            </w:tcMar>
          </w:tcPr>
          <w:p w14:paraId="645E3A35"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1</w:t>
            </w:r>
          </w:p>
        </w:tc>
        <w:tc>
          <w:tcPr>
            <w:tcW w:w="675" w:type="dxa"/>
            <w:shd w:val="clear" w:color="auto" w:fill="FFFFFF"/>
            <w:tcMar>
              <w:left w:w="108" w:type="dxa"/>
            </w:tcMar>
          </w:tcPr>
          <w:p w14:paraId="0DEBEBC8" w14:textId="77777777" w:rsidR="00DE7D3E" w:rsidRPr="004C79A7" w:rsidRDefault="00DE7D3E" w:rsidP="00DE7D3E">
            <w:pPr>
              <w:autoSpaceDE/>
              <w:autoSpaceDN/>
              <w:adjustRightInd/>
              <w:spacing w:after="0" w:line="240" w:lineRule="auto"/>
              <w:jc w:val="center"/>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5</w:t>
            </w:r>
          </w:p>
        </w:tc>
        <w:tc>
          <w:tcPr>
            <w:tcW w:w="1276" w:type="dxa"/>
            <w:shd w:val="clear" w:color="auto" w:fill="FFFFFF"/>
            <w:tcMar>
              <w:left w:w="108" w:type="dxa"/>
            </w:tcMar>
          </w:tcPr>
          <w:p w14:paraId="2EC11A0B"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Εαρινό</w:t>
            </w:r>
          </w:p>
        </w:tc>
      </w:tr>
      <w:tr w:rsidR="00DE7D3E" w:rsidRPr="004C79A7" w14:paraId="23E01694" w14:textId="77777777" w:rsidTr="00DE7D3E">
        <w:tc>
          <w:tcPr>
            <w:tcW w:w="1526" w:type="dxa"/>
            <w:tcBorders>
              <w:right w:val="nil"/>
            </w:tcBorders>
            <w:shd w:val="clear" w:color="auto" w:fill="auto"/>
            <w:tcMar>
              <w:left w:w="108" w:type="dxa"/>
            </w:tcMar>
          </w:tcPr>
          <w:p w14:paraId="41B8B4D0"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72601</w:t>
            </w:r>
          </w:p>
        </w:tc>
        <w:tc>
          <w:tcPr>
            <w:tcW w:w="3719" w:type="dxa"/>
            <w:shd w:val="clear" w:color="auto" w:fill="auto"/>
            <w:tcMar>
              <w:left w:w="108" w:type="dxa"/>
            </w:tcMar>
          </w:tcPr>
          <w:p w14:paraId="65FD5B9D" w14:textId="4F5AFA63"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Διδακτική</w:t>
            </w:r>
            <w:r w:rsidR="003D3990" w:rsidRPr="004C79A7">
              <w:rPr>
                <w:rFonts w:asciiTheme="minorHAnsi" w:eastAsia="Calibri" w:hAnsiTheme="minorHAnsi" w:cstheme="minorHAnsi"/>
                <w:szCs w:val="22"/>
                <w:lang w:val="el-GR" w:eastAsia="el-GR"/>
              </w:rPr>
              <w:t xml:space="preserve"> των Μαθηματικών </w:t>
            </w:r>
            <w:r w:rsidRPr="004C79A7">
              <w:rPr>
                <w:rFonts w:asciiTheme="minorHAnsi" w:eastAsia="Calibri" w:hAnsiTheme="minorHAnsi" w:cstheme="minorHAnsi"/>
                <w:szCs w:val="22"/>
                <w:lang w:val="el-GR" w:eastAsia="el-GR"/>
              </w:rPr>
              <w:t>ΙΙ</w:t>
            </w:r>
          </w:p>
        </w:tc>
        <w:tc>
          <w:tcPr>
            <w:tcW w:w="567" w:type="dxa"/>
            <w:shd w:val="clear" w:color="auto" w:fill="FFFFFF"/>
            <w:tcMar>
              <w:left w:w="108" w:type="dxa"/>
            </w:tcMar>
          </w:tcPr>
          <w:p w14:paraId="43B07DE3"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3</w:t>
            </w:r>
          </w:p>
        </w:tc>
        <w:tc>
          <w:tcPr>
            <w:tcW w:w="425" w:type="dxa"/>
            <w:shd w:val="clear" w:color="auto" w:fill="FFFFFF"/>
            <w:tcMar>
              <w:left w:w="108" w:type="dxa"/>
            </w:tcMar>
          </w:tcPr>
          <w:p w14:paraId="64DA3DDC"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1</w:t>
            </w:r>
          </w:p>
        </w:tc>
        <w:tc>
          <w:tcPr>
            <w:tcW w:w="675" w:type="dxa"/>
            <w:shd w:val="clear" w:color="auto" w:fill="FFFFFF"/>
            <w:tcMar>
              <w:left w:w="108" w:type="dxa"/>
            </w:tcMar>
          </w:tcPr>
          <w:p w14:paraId="23841D4E" w14:textId="77777777" w:rsidR="00DE7D3E" w:rsidRPr="004C79A7" w:rsidRDefault="00DE7D3E" w:rsidP="00DE7D3E">
            <w:pPr>
              <w:autoSpaceDE/>
              <w:autoSpaceDN/>
              <w:adjustRightInd/>
              <w:spacing w:after="0" w:line="240" w:lineRule="auto"/>
              <w:jc w:val="center"/>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5</w:t>
            </w:r>
          </w:p>
        </w:tc>
        <w:tc>
          <w:tcPr>
            <w:tcW w:w="1276" w:type="dxa"/>
            <w:shd w:val="clear" w:color="auto" w:fill="FFFFFF"/>
            <w:tcMar>
              <w:left w:w="108" w:type="dxa"/>
            </w:tcMar>
          </w:tcPr>
          <w:p w14:paraId="1E6500E5"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Χειμερινό</w:t>
            </w:r>
          </w:p>
        </w:tc>
      </w:tr>
      <w:tr w:rsidR="00DE7D3E" w:rsidRPr="004C79A7" w14:paraId="157098D7" w14:textId="77777777" w:rsidTr="00DE7D3E">
        <w:tc>
          <w:tcPr>
            <w:tcW w:w="1526" w:type="dxa"/>
            <w:tcBorders>
              <w:right w:val="nil"/>
            </w:tcBorders>
            <w:shd w:val="clear" w:color="auto" w:fill="auto"/>
            <w:tcMar>
              <w:left w:w="108" w:type="dxa"/>
            </w:tcMar>
          </w:tcPr>
          <w:p w14:paraId="66CEE6E2"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12003/0ΕΠ02</w:t>
            </w:r>
          </w:p>
        </w:tc>
        <w:tc>
          <w:tcPr>
            <w:tcW w:w="3719" w:type="dxa"/>
            <w:shd w:val="clear" w:color="auto" w:fill="auto"/>
            <w:tcMar>
              <w:left w:w="108" w:type="dxa"/>
            </w:tcMar>
            <w:vAlign w:val="center"/>
          </w:tcPr>
          <w:p w14:paraId="2A7C5201" w14:textId="77777777" w:rsidR="00DE7D3E" w:rsidRPr="004C79A7" w:rsidRDefault="00DE7D3E" w:rsidP="00DE7D3E">
            <w:pPr>
              <w:autoSpaceDE/>
              <w:autoSpaceDN/>
              <w:adjustRightInd/>
              <w:spacing w:after="0" w:line="240" w:lineRule="auto"/>
              <w:jc w:val="left"/>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Γενική Παιδαγωγική</w:t>
            </w:r>
          </w:p>
        </w:tc>
        <w:tc>
          <w:tcPr>
            <w:tcW w:w="567" w:type="dxa"/>
            <w:shd w:val="clear" w:color="auto" w:fill="FFFFFF"/>
            <w:tcMar>
              <w:left w:w="108" w:type="dxa"/>
            </w:tcMar>
            <w:vAlign w:val="center"/>
          </w:tcPr>
          <w:p w14:paraId="7E62CB66" w14:textId="77777777" w:rsidR="00DE7D3E" w:rsidRPr="004C79A7" w:rsidRDefault="00DE7D3E" w:rsidP="00DE7D3E">
            <w:pPr>
              <w:autoSpaceDE/>
              <w:autoSpaceDN/>
              <w:adjustRightInd/>
              <w:spacing w:after="0" w:line="240" w:lineRule="auto"/>
              <w:jc w:val="left"/>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2</w:t>
            </w:r>
          </w:p>
        </w:tc>
        <w:tc>
          <w:tcPr>
            <w:tcW w:w="425" w:type="dxa"/>
            <w:shd w:val="clear" w:color="auto" w:fill="FFFFFF"/>
            <w:tcMar>
              <w:left w:w="108" w:type="dxa"/>
            </w:tcMar>
            <w:vAlign w:val="center"/>
          </w:tcPr>
          <w:p w14:paraId="2F21FC7F" w14:textId="77777777" w:rsidR="00DE7D3E" w:rsidRPr="004C79A7" w:rsidRDefault="00DE7D3E" w:rsidP="00DE7D3E">
            <w:pPr>
              <w:autoSpaceDE/>
              <w:autoSpaceDN/>
              <w:adjustRightInd/>
              <w:spacing w:after="0" w:line="240" w:lineRule="auto"/>
              <w:jc w:val="left"/>
              <w:textAlignment w:val="auto"/>
              <w:rPr>
                <w:rFonts w:asciiTheme="minorHAnsi" w:eastAsia="Calibri" w:hAnsiTheme="minorHAnsi" w:cstheme="minorHAnsi"/>
                <w:szCs w:val="22"/>
                <w:lang w:val="el-GR" w:eastAsia="el-GR"/>
              </w:rPr>
            </w:pPr>
          </w:p>
        </w:tc>
        <w:tc>
          <w:tcPr>
            <w:tcW w:w="675" w:type="dxa"/>
            <w:shd w:val="clear" w:color="auto" w:fill="FFFFFF"/>
            <w:tcMar>
              <w:left w:w="108" w:type="dxa"/>
            </w:tcMar>
            <w:vAlign w:val="center"/>
          </w:tcPr>
          <w:p w14:paraId="45E0521A" w14:textId="77777777" w:rsidR="00DE7D3E" w:rsidRPr="004C79A7" w:rsidRDefault="00DE7D3E" w:rsidP="00DE7D3E">
            <w:pPr>
              <w:autoSpaceDE/>
              <w:autoSpaceDN/>
              <w:adjustRightInd/>
              <w:spacing w:after="0" w:line="240" w:lineRule="auto"/>
              <w:jc w:val="center"/>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2</w:t>
            </w:r>
          </w:p>
        </w:tc>
        <w:tc>
          <w:tcPr>
            <w:tcW w:w="1276" w:type="dxa"/>
            <w:shd w:val="clear" w:color="auto" w:fill="FFFFFF"/>
            <w:tcMar>
              <w:left w:w="108" w:type="dxa"/>
            </w:tcMar>
            <w:vAlign w:val="center"/>
          </w:tcPr>
          <w:p w14:paraId="49BA919A" w14:textId="77777777" w:rsidR="00DE7D3E" w:rsidRPr="004C79A7" w:rsidRDefault="00DE7D3E" w:rsidP="00DE7D3E">
            <w:pPr>
              <w:autoSpaceDE/>
              <w:autoSpaceDN/>
              <w:adjustRightInd/>
              <w:spacing w:after="0" w:line="240" w:lineRule="auto"/>
              <w:jc w:val="left"/>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Χειμερινό</w:t>
            </w:r>
          </w:p>
        </w:tc>
      </w:tr>
      <w:tr w:rsidR="00DE7D3E" w:rsidRPr="004C79A7" w14:paraId="104A5355" w14:textId="77777777" w:rsidTr="00410038">
        <w:trPr>
          <w:trHeight w:val="180"/>
        </w:trPr>
        <w:tc>
          <w:tcPr>
            <w:tcW w:w="1526" w:type="dxa"/>
            <w:tcBorders>
              <w:right w:val="nil"/>
            </w:tcBorders>
            <w:shd w:val="clear" w:color="auto" w:fill="auto"/>
            <w:tcMar>
              <w:left w:w="108" w:type="dxa"/>
            </w:tcMar>
          </w:tcPr>
          <w:p w14:paraId="1BA4260E"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p>
        </w:tc>
        <w:tc>
          <w:tcPr>
            <w:tcW w:w="3719" w:type="dxa"/>
            <w:shd w:val="clear" w:color="auto" w:fill="auto"/>
            <w:tcMar>
              <w:left w:w="108" w:type="dxa"/>
            </w:tcMar>
          </w:tcPr>
          <w:p w14:paraId="0354B889"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p>
        </w:tc>
        <w:tc>
          <w:tcPr>
            <w:tcW w:w="567" w:type="dxa"/>
            <w:shd w:val="clear" w:color="auto" w:fill="FFFFFF"/>
            <w:tcMar>
              <w:left w:w="108" w:type="dxa"/>
            </w:tcMar>
          </w:tcPr>
          <w:p w14:paraId="64382441"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p>
        </w:tc>
        <w:tc>
          <w:tcPr>
            <w:tcW w:w="425" w:type="dxa"/>
            <w:shd w:val="clear" w:color="auto" w:fill="FFFFFF"/>
            <w:tcMar>
              <w:left w:w="108" w:type="dxa"/>
            </w:tcMar>
          </w:tcPr>
          <w:p w14:paraId="58D3AC34"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p>
        </w:tc>
        <w:tc>
          <w:tcPr>
            <w:tcW w:w="675" w:type="dxa"/>
            <w:shd w:val="clear" w:color="auto" w:fill="FFFFFF"/>
            <w:tcMar>
              <w:left w:w="108" w:type="dxa"/>
            </w:tcMar>
          </w:tcPr>
          <w:p w14:paraId="4B822886" w14:textId="77777777" w:rsidR="00DE7D3E" w:rsidRPr="004C79A7" w:rsidRDefault="00DE7D3E" w:rsidP="00DE7D3E">
            <w:pPr>
              <w:autoSpaceDE/>
              <w:autoSpaceDN/>
              <w:adjustRightInd/>
              <w:spacing w:after="0" w:line="240" w:lineRule="auto"/>
              <w:jc w:val="center"/>
              <w:textAlignment w:val="auto"/>
              <w:rPr>
                <w:rFonts w:asciiTheme="minorHAnsi" w:eastAsia="Calibri" w:hAnsiTheme="minorHAnsi" w:cstheme="minorHAnsi"/>
                <w:szCs w:val="22"/>
                <w:lang w:val="el-GR" w:eastAsia="el-GR"/>
              </w:rPr>
            </w:pPr>
          </w:p>
        </w:tc>
        <w:tc>
          <w:tcPr>
            <w:tcW w:w="1276" w:type="dxa"/>
            <w:shd w:val="clear" w:color="auto" w:fill="FFFFFF"/>
            <w:tcMar>
              <w:left w:w="108" w:type="dxa"/>
            </w:tcMar>
          </w:tcPr>
          <w:p w14:paraId="5B596A27"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p>
        </w:tc>
      </w:tr>
      <w:tr w:rsidR="00DE7D3E" w:rsidRPr="004C79A7" w14:paraId="66F1D351" w14:textId="77777777" w:rsidTr="00DE7D3E">
        <w:tc>
          <w:tcPr>
            <w:tcW w:w="1526" w:type="dxa"/>
            <w:tcBorders>
              <w:right w:val="nil"/>
            </w:tcBorders>
            <w:shd w:val="clear" w:color="auto" w:fill="auto"/>
            <w:tcMar>
              <w:left w:w="108" w:type="dxa"/>
            </w:tcMar>
          </w:tcPr>
          <w:p w14:paraId="0E6B8C58"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b/>
                <w:szCs w:val="22"/>
                <w:lang w:val="el-GR" w:eastAsia="el-GR"/>
              </w:rPr>
            </w:pPr>
          </w:p>
        </w:tc>
        <w:tc>
          <w:tcPr>
            <w:tcW w:w="3719" w:type="dxa"/>
            <w:shd w:val="clear" w:color="auto" w:fill="F2F2F2" w:themeFill="background1" w:themeFillShade="F2"/>
            <w:tcMar>
              <w:left w:w="108" w:type="dxa"/>
            </w:tcMar>
          </w:tcPr>
          <w:p w14:paraId="4EF3C2BE"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b/>
                <w:szCs w:val="22"/>
                <w:lang w:val="el-GR" w:eastAsia="el-GR"/>
              </w:rPr>
            </w:pPr>
            <w:r w:rsidRPr="004C79A7">
              <w:rPr>
                <w:rFonts w:asciiTheme="minorHAnsi" w:eastAsia="Calibri" w:hAnsiTheme="minorHAnsi" w:cstheme="minorHAnsi"/>
                <w:b/>
                <w:szCs w:val="22"/>
                <w:lang w:val="el-GR" w:eastAsia="el-GR"/>
              </w:rPr>
              <w:t>ΜΑΘΗΜΑΤΑ ΕΠΙΛΟΓΗΣ (3 από τα 7)</w:t>
            </w:r>
          </w:p>
        </w:tc>
        <w:tc>
          <w:tcPr>
            <w:tcW w:w="567" w:type="dxa"/>
            <w:shd w:val="clear" w:color="auto" w:fill="F2F2F2" w:themeFill="background1" w:themeFillShade="F2"/>
            <w:tcMar>
              <w:left w:w="108" w:type="dxa"/>
            </w:tcMar>
          </w:tcPr>
          <w:p w14:paraId="7882C464"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p>
        </w:tc>
        <w:tc>
          <w:tcPr>
            <w:tcW w:w="425" w:type="dxa"/>
            <w:shd w:val="clear" w:color="auto" w:fill="F2F2F2" w:themeFill="background1" w:themeFillShade="F2"/>
            <w:tcMar>
              <w:left w:w="108" w:type="dxa"/>
            </w:tcMar>
          </w:tcPr>
          <w:p w14:paraId="4BB53A92"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p>
        </w:tc>
        <w:tc>
          <w:tcPr>
            <w:tcW w:w="675" w:type="dxa"/>
            <w:shd w:val="clear" w:color="auto" w:fill="F2F2F2" w:themeFill="background1" w:themeFillShade="F2"/>
            <w:tcMar>
              <w:left w:w="108" w:type="dxa"/>
            </w:tcMar>
          </w:tcPr>
          <w:p w14:paraId="0294D1D4" w14:textId="77777777" w:rsidR="00DE7D3E" w:rsidRPr="004C79A7" w:rsidRDefault="00DE7D3E" w:rsidP="00DE7D3E">
            <w:pPr>
              <w:autoSpaceDE/>
              <w:autoSpaceDN/>
              <w:adjustRightInd/>
              <w:spacing w:after="0" w:line="240" w:lineRule="auto"/>
              <w:jc w:val="center"/>
              <w:textAlignment w:val="auto"/>
              <w:rPr>
                <w:rFonts w:asciiTheme="minorHAnsi" w:eastAsia="Calibri" w:hAnsiTheme="minorHAnsi" w:cstheme="minorHAnsi"/>
                <w:szCs w:val="22"/>
                <w:lang w:val="el-GR" w:eastAsia="el-GR"/>
              </w:rPr>
            </w:pPr>
          </w:p>
        </w:tc>
        <w:tc>
          <w:tcPr>
            <w:tcW w:w="1276" w:type="dxa"/>
            <w:shd w:val="clear" w:color="auto" w:fill="F2F2F2" w:themeFill="background1" w:themeFillShade="F2"/>
            <w:tcMar>
              <w:left w:w="108" w:type="dxa"/>
            </w:tcMar>
          </w:tcPr>
          <w:p w14:paraId="22425CE0"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p>
        </w:tc>
      </w:tr>
      <w:tr w:rsidR="00DE7D3E" w:rsidRPr="004C79A7" w14:paraId="35B06D8A" w14:textId="77777777" w:rsidTr="00DE7D3E">
        <w:tc>
          <w:tcPr>
            <w:tcW w:w="1526" w:type="dxa"/>
            <w:tcBorders>
              <w:right w:val="nil"/>
            </w:tcBorders>
            <w:shd w:val="clear" w:color="auto" w:fill="auto"/>
            <w:tcMar>
              <w:left w:w="108" w:type="dxa"/>
            </w:tcMar>
          </w:tcPr>
          <w:p w14:paraId="6644C861" w14:textId="77777777" w:rsidR="00DE7D3E" w:rsidRPr="004C79A7" w:rsidRDefault="00DE7D3E" w:rsidP="00B67D3D">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12</w:t>
            </w:r>
            <w:r w:rsidR="00B67D3D" w:rsidRPr="004C79A7">
              <w:rPr>
                <w:rFonts w:asciiTheme="minorHAnsi" w:eastAsia="Calibri" w:hAnsiTheme="minorHAnsi" w:cstheme="minorHAnsi"/>
                <w:szCs w:val="22"/>
                <w:lang w:eastAsia="el-GR"/>
              </w:rPr>
              <w:t>6</w:t>
            </w:r>
            <w:r w:rsidRPr="004C79A7">
              <w:rPr>
                <w:rFonts w:asciiTheme="minorHAnsi" w:eastAsia="Calibri" w:hAnsiTheme="minorHAnsi" w:cstheme="minorHAnsi"/>
                <w:szCs w:val="22"/>
                <w:lang w:val="el-GR" w:eastAsia="el-GR"/>
              </w:rPr>
              <w:t>01</w:t>
            </w:r>
          </w:p>
        </w:tc>
        <w:tc>
          <w:tcPr>
            <w:tcW w:w="3719" w:type="dxa"/>
            <w:shd w:val="clear" w:color="auto" w:fill="auto"/>
            <w:tcMar>
              <w:left w:w="108" w:type="dxa"/>
            </w:tcMar>
          </w:tcPr>
          <w:p w14:paraId="77C81809"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Ιστορία των Μαθηματικών</w:t>
            </w:r>
          </w:p>
        </w:tc>
        <w:tc>
          <w:tcPr>
            <w:tcW w:w="567" w:type="dxa"/>
            <w:shd w:val="clear" w:color="auto" w:fill="FFFFFF"/>
            <w:tcMar>
              <w:left w:w="108" w:type="dxa"/>
            </w:tcMar>
          </w:tcPr>
          <w:p w14:paraId="524F1990" w14:textId="12A705CF" w:rsidR="00DE7D3E" w:rsidRPr="004C79A7" w:rsidRDefault="003D3990"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3</w:t>
            </w:r>
          </w:p>
        </w:tc>
        <w:tc>
          <w:tcPr>
            <w:tcW w:w="425" w:type="dxa"/>
            <w:shd w:val="clear" w:color="auto" w:fill="FFFFFF"/>
            <w:tcMar>
              <w:left w:w="108" w:type="dxa"/>
            </w:tcMar>
          </w:tcPr>
          <w:p w14:paraId="3F9492BD"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p>
        </w:tc>
        <w:tc>
          <w:tcPr>
            <w:tcW w:w="675" w:type="dxa"/>
            <w:shd w:val="clear" w:color="auto" w:fill="FFFFFF"/>
            <w:tcMar>
              <w:left w:w="108" w:type="dxa"/>
            </w:tcMar>
          </w:tcPr>
          <w:p w14:paraId="41CE25F1" w14:textId="263DC2BF" w:rsidR="00DE7D3E" w:rsidRPr="004C79A7" w:rsidRDefault="003D3990" w:rsidP="00DE7D3E">
            <w:pPr>
              <w:autoSpaceDE/>
              <w:autoSpaceDN/>
              <w:adjustRightInd/>
              <w:spacing w:after="0" w:line="240" w:lineRule="auto"/>
              <w:jc w:val="center"/>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2</w:t>
            </w:r>
          </w:p>
        </w:tc>
        <w:tc>
          <w:tcPr>
            <w:tcW w:w="1276" w:type="dxa"/>
            <w:shd w:val="clear" w:color="auto" w:fill="FFFFFF"/>
            <w:tcMar>
              <w:left w:w="108" w:type="dxa"/>
            </w:tcMar>
          </w:tcPr>
          <w:p w14:paraId="1C925AC1" w14:textId="77777777" w:rsidR="00DE7D3E" w:rsidRPr="004C79A7" w:rsidRDefault="00B67D3D"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Χειμερινό</w:t>
            </w:r>
          </w:p>
        </w:tc>
      </w:tr>
      <w:tr w:rsidR="00DE7D3E" w:rsidRPr="004C79A7" w14:paraId="02EB6C1D" w14:textId="77777777" w:rsidTr="00DE7D3E">
        <w:tc>
          <w:tcPr>
            <w:tcW w:w="1526" w:type="dxa"/>
            <w:tcBorders>
              <w:right w:val="nil"/>
            </w:tcBorders>
            <w:shd w:val="clear" w:color="auto" w:fill="auto"/>
            <w:tcMar>
              <w:left w:w="108" w:type="dxa"/>
            </w:tcMar>
          </w:tcPr>
          <w:p w14:paraId="4C670F4A"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12002/0ΕΠ01</w:t>
            </w:r>
          </w:p>
        </w:tc>
        <w:tc>
          <w:tcPr>
            <w:tcW w:w="3719" w:type="dxa"/>
            <w:shd w:val="clear" w:color="auto" w:fill="auto"/>
            <w:tcMar>
              <w:left w:w="108" w:type="dxa"/>
            </w:tcMar>
          </w:tcPr>
          <w:p w14:paraId="28C260A7"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Κοινωνιολογία της Εκπαίδευσης</w:t>
            </w:r>
          </w:p>
        </w:tc>
        <w:tc>
          <w:tcPr>
            <w:tcW w:w="567" w:type="dxa"/>
            <w:shd w:val="clear" w:color="auto" w:fill="FFFFFF"/>
            <w:tcMar>
              <w:left w:w="108" w:type="dxa"/>
            </w:tcMar>
          </w:tcPr>
          <w:p w14:paraId="4402A72E"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2</w:t>
            </w:r>
          </w:p>
        </w:tc>
        <w:tc>
          <w:tcPr>
            <w:tcW w:w="425" w:type="dxa"/>
            <w:shd w:val="clear" w:color="auto" w:fill="FFFFFF"/>
            <w:tcMar>
              <w:left w:w="108" w:type="dxa"/>
            </w:tcMar>
          </w:tcPr>
          <w:p w14:paraId="34D4789D"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p>
        </w:tc>
        <w:tc>
          <w:tcPr>
            <w:tcW w:w="675" w:type="dxa"/>
            <w:shd w:val="clear" w:color="auto" w:fill="FFFFFF"/>
            <w:tcMar>
              <w:left w:w="108" w:type="dxa"/>
            </w:tcMar>
          </w:tcPr>
          <w:p w14:paraId="5623DDE6" w14:textId="77777777" w:rsidR="00DE7D3E" w:rsidRPr="004C79A7" w:rsidRDefault="00DE7D3E" w:rsidP="00DE7D3E">
            <w:pPr>
              <w:autoSpaceDE/>
              <w:autoSpaceDN/>
              <w:adjustRightInd/>
              <w:spacing w:after="0" w:line="240" w:lineRule="auto"/>
              <w:jc w:val="center"/>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2</w:t>
            </w:r>
          </w:p>
        </w:tc>
        <w:tc>
          <w:tcPr>
            <w:tcW w:w="1276" w:type="dxa"/>
            <w:shd w:val="clear" w:color="auto" w:fill="FFFFFF"/>
            <w:tcMar>
              <w:left w:w="108" w:type="dxa"/>
            </w:tcMar>
          </w:tcPr>
          <w:p w14:paraId="3904A99B"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Χειμερινό</w:t>
            </w:r>
          </w:p>
        </w:tc>
      </w:tr>
      <w:tr w:rsidR="00DE7D3E" w:rsidRPr="004C79A7" w14:paraId="58DE952F" w14:textId="77777777" w:rsidTr="00DE7D3E">
        <w:tc>
          <w:tcPr>
            <w:tcW w:w="1526" w:type="dxa"/>
            <w:tcBorders>
              <w:right w:val="nil"/>
            </w:tcBorders>
            <w:shd w:val="clear" w:color="auto" w:fill="auto"/>
            <w:tcMar>
              <w:left w:w="108" w:type="dxa"/>
            </w:tcMar>
          </w:tcPr>
          <w:p w14:paraId="1C9F4EFB"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22002</w:t>
            </w:r>
          </w:p>
        </w:tc>
        <w:tc>
          <w:tcPr>
            <w:tcW w:w="3719" w:type="dxa"/>
            <w:shd w:val="clear" w:color="auto" w:fill="auto"/>
            <w:tcMar>
              <w:left w:w="108" w:type="dxa"/>
            </w:tcMar>
          </w:tcPr>
          <w:p w14:paraId="26A5C0BD"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Φιλοσοφία των Επιστημών</w:t>
            </w:r>
          </w:p>
        </w:tc>
        <w:tc>
          <w:tcPr>
            <w:tcW w:w="567" w:type="dxa"/>
            <w:shd w:val="clear" w:color="auto" w:fill="FFFFFF"/>
            <w:tcMar>
              <w:left w:w="108" w:type="dxa"/>
            </w:tcMar>
          </w:tcPr>
          <w:p w14:paraId="3FDFDD10"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3</w:t>
            </w:r>
          </w:p>
        </w:tc>
        <w:tc>
          <w:tcPr>
            <w:tcW w:w="425" w:type="dxa"/>
            <w:shd w:val="clear" w:color="auto" w:fill="FFFFFF"/>
            <w:tcMar>
              <w:left w:w="108" w:type="dxa"/>
            </w:tcMar>
          </w:tcPr>
          <w:p w14:paraId="0A3096D1"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p>
        </w:tc>
        <w:tc>
          <w:tcPr>
            <w:tcW w:w="675" w:type="dxa"/>
            <w:shd w:val="clear" w:color="auto" w:fill="FFFFFF"/>
            <w:tcMar>
              <w:left w:w="108" w:type="dxa"/>
            </w:tcMar>
          </w:tcPr>
          <w:p w14:paraId="051687E7" w14:textId="77777777" w:rsidR="00DE7D3E" w:rsidRPr="004C79A7" w:rsidRDefault="00DE7D3E" w:rsidP="00DE7D3E">
            <w:pPr>
              <w:autoSpaceDE/>
              <w:autoSpaceDN/>
              <w:adjustRightInd/>
              <w:spacing w:after="0" w:line="240" w:lineRule="auto"/>
              <w:jc w:val="center"/>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2</w:t>
            </w:r>
          </w:p>
        </w:tc>
        <w:tc>
          <w:tcPr>
            <w:tcW w:w="1276" w:type="dxa"/>
            <w:shd w:val="clear" w:color="auto" w:fill="FFFFFF"/>
            <w:tcMar>
              <w:left w:w="108" w:type="dxa"/>
            </w:tcMar>
          </w:tcPr>
          <w:p w14:paraId="4C685054" w14:textId="77777777" w:rsidR="00DE7D3E" w:rsidRPr="004C79A7" w:rsidRDefault="00B67D3D"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Εαρινό</w:t>
            </w:r>
          </w:p>
        </w:tc>
      </w:tr>
      <w:tr w:rsidR="00DE7D3E" w:rsidRPr="004C79A7" w14:paraId="17F369DD" w14:textId="77777777" w:rsidTr="00DE7D3E">
        <w:tc>
          <w:tcPr>
            <w:tcW w:w="1526" w:type="dxa"/>
            <w:tcBorders>
              <w:right w:val="nil"/>
            </w:tcBorders>
            <w:shd w:val="clear" w:color="auto" w:fill="auto"/>
            <w:tcMar>
              <w:left w:w="108" w:type="dxa"/>
            </w:tcMar>
          </w:tcPr>
          <w:p w14:paraId="6E0E10C6"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32001/0ΕΠ05</w:t>
            </w:r>
          </w:p>
        </w:tc>
        <w:tc>
          <w:tcPr>
            <w:tcW w:w="3719" w:type="dxa"/>
            <w:shd w:val="clear" w:color="auto" w:fill="auto"/>
            <w:tcMar>
              <w:left w:w="108" w:type="dxa"/>
            </w:tcMar>
          </w:tcPr>
          <w:p w14:paraId="2CA680EE"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 xml:space="preserve">Εκπαιδευτική Αξιολόγηση </w:t>
            </w:r>
          </w:p>
        </w:tc>
        <w:tc>
          <w:tcPr>
            <w:tcW w:w="567" w:type="dxa"/>
            <w:shd w:val="clear" w:color="auto" w:fill="FFFFFF"/>
            <w:tcMar>
              <w:left w:w="108" w:type="dxa"/>
            </w:tcMar>
          </w:tcPr>
          <w:p w14:paraId="0AACEDD3"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2</w:t>
            </w:r>
          </w:p>
        </w:tc>
        <w:tc>
          <w:tcPr>
            <w:tcW w:w="425" w:type="dxa"/>
            <w:shd w:val="clear" w:color="auto" w:fill="FFFFFF"/>
            <w:tcMar>
              <w:left w:w="108" w:type="dxa"/>
            </w:tcMar>
          </w:tcPr>
          <w:p w14:paraId="272C7672"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p>
        </w:tc>
        <w:tc>
          <w:tcPr>
            <w:tcW w:w="675" w:type="dxa"/>
            <w:shd w:val="clear" w:color="auto" w:fill="FFFFFF"/>
            <w:tcMar>
              <w:left w:w="108" w:type="dxa"/>
            </w:tcMar>
          </w:tcPr>
          <w:p w14:paraId="6FC8AF21" w14:textId="77777777" w:rsidR="00DE7D3E" w:rsidRPr="004C79A7" w:rsidRDefault="00DE7D3E" w:rsidP="00DE7D3E">
            <w:pPr>
              <w:autoSpaceDE/>
              <w:autoSpaceDN/>
              <w:adjustRightInd/>
              <w:spacing w:after="0" w:line="240" w:lineRule="auto"/>
              <w:jc w:val="center"/>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2</w:t>
            </w:r>
          </w:p>
        </w:tc>
        <w:tc>
          <w:tcPr>
            <w:tcW w:w="1276" w:type="dxa"/>
            <w:shd w:val="clear" w:color="auto" w:fill="FFFFFF"/>
            <w:tcMar>
              <w:left w:w="108" w:type="dxa"/>
            </w:tcMar>
          </w:tcPr>
          <w:p w14:paraId="00F37C47"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Χειμερινό</w:t>
            </w:r>
          </w:p>
        </w:tc>
      </w:tr>
      <w:tr w:rsidR="00DE7D3E" w:rsidRPr="004C79A7" w14:paraId="5CAF6F7D" w14:textId="77777777" w:rsidTr="00DE7D3E">
        <w:tc>
          <w:tcPr>
            <w:tcW w:w="1526" w:type="dxa"/>
            <w:tcBorders>
              <w:right w:val="nil"/>
            </w:tcBorders>
            <w:shd w:val="clear" w:color="auto" w:fill="auto"/>
            <w:tcMar>
              <w:left w:w="108" w:type="dxa"/>
            </w:tcMar>
          </w:tcPr>
          <w:p w14:paraId="7031145B"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32002/ΕΥ573</w:t>
            </w:r>
          </w:p>
        </w:tc>
        <w:tc>
          <w:tcPr>
            <w:tcW w:w="3719" w:type="dxa"/>
            <w:shd w:val="clear" w:color="auto" w:fill="auto"/>
            <w:tcMar>
              <w:left w:w="108" w:type="dxa"/>
            </w:tcMar>
          </w:tcPr>
          <w:p w14:paraId="25E6E0EE"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Γνωστική ψυχολογία και εκπαιδευτική πράξη</w:t>
            </w:r>
          </w:p>
        </w:tc>
        <w:tc>
          <w:tcPr>
            <w:tcW w:w="567" w:type="dxa"/>
            <w:shd w:val="clear" w:color="auto" w:fill="FFFFFF"/>
            <w:tcMar>
              <w:left w:w="108" w:type="dxa"/>
            </w:tcMar>
          </w:tcPr>
          <w:p w14:paraId="254FE20E" w14:textId="77777777" w:rsidR="00DE7D3E" w:rsidRPr="004C79A7" w:rsidRDefault="00B67D3D" w:rsidP="00DE7D3E">
            <w:pPr>
              <w:autoSpaceDE/>
              <w:autoSpaceDN/>
              <w:adjustRightInd/>
              <w:spacing w:after="0" w:line="240" w:lineRule="auto"/>
              <w:textAlignment w:val="auto"/>
              <w:rPr>
                <w:rFonts w:asciiTheme="minorHAnsi" w:eastAsia="Calibri" w:hAnsiTheme="minorHAnsi" w:cstheme="minorHAnsi"/>
                <w:szCs w:val="22"/>
                <w:lang w:eastAsia="el-GR"/>
              </w:rPr>
            </w:pPr>
            <w:r w:rsidRPr="004C79A7">
              <w:rPr>
                <w:rFonts w:asciiTheme="minorHAnsi" w:eastAsia="Calibri" w:hAnsiTheme="minorHAnsi" w:cstheme="minorHAnsi"/>
                <w:szCs w:val="22"/>
                <w:lang w:eastAsia="el-GR"/>
              </w:rPr>
              <w:t>3</w:t>
            </w:r>
          </w:p>
        </w:tc>
        <w:tc>
          <w:tcPr>
            <w:tcW w:w="425" w:type="dxa"/>
            <w:shd w:val="clear" w:color="auto" w:fill="FFFFFF"/>
            <w:tcMar>
              <w:left w:w="108" w:type="dxa"/>
            </w:tcMar>
          </w:tcPr>
          <w:p w14:paraId="049FF387"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p>
        </w:tc>
        <w:tc>
          <w:tcPr>
            <w:tcW w:w="675" w:type="dxa"/>
            <w:shd w:val="clear" w:color="auto" w:fill="FFFFFF"/>
            <w:tcMar>
              <w:left w:w="108" w:type="dxa"/>
            </w:tcMar>
          </w:tcPr>
          <w:p w14:paraId="074E3D9D" w14:textId="77777777" w:rsidR="00DE7D3E" w:rsidRPr="004C79A7" w:rsidRDefault="00DE7D3E" w:rsidP="00DE7D3E">
            <w:pPr>
              <w:autoSpaceDE/>
              <w:autoSpaceDN/>
              <w:adjustRightInd/>
              <w:spacing w:after="0" w:line="240" w:lineRule="auto"/>
              <w:jc w:val="center"/>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2</w:t>
            </w:r>
          </w:p>
        </w:tc>
        <w:tc>
          <w:tcPr>
            <w:tcW w:w="1276" w:type="dxa"/>
            <w:shd w:val="clear" w:color="auto" w:fill="FFFFFF"/>
            <w:tcMar>
              <w:left w:w="108" w:type="dxa"/>
            </w:tcMar>
          </w:tcPr>
          <w:p w14:paraId="5F9E7305"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Χειμερινό</w:t>
            </w:r>
          </w:p>
        </w:tc>
      </w:tr>
      <w:tr w:rsidR="00DE7D3E" w:rsidRPr="004C79A7" w14:paraId="5D46B1F6" w14:textId="77777777" w:rsidTr="00DE7D3E">
        <w:tc>
          <w:tcPr>
            <w:tcW w:w="1526" w:type="dxa"/>
            <w:tcBorders>
              <w:right w:val="nil"/>
            </w:tcBorders>
            <w:shd w:val="clear" w:color="auto" w:fill="auto"/>
            <w:tcMar>
              <w:left w:w="108" w:type="dxa"/>
            </w:tcMar>
          </w:tcPr>
          <w:p w14:paraId="51550519"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42001/ΕΥ672</w:t>
            </w:r>
          </w:p>
        </w:tc>
        <w:tc>
          <w:tcPr>
            <w:tcW w:w="3719" w:type="dxa"/>
            <w:shd w:val="clear" w:color="auto" w:fill="auto"/>
            <w:tcMar>
              <w:left w:w="108" w:type="dxa"/>
            </w:tcMar>
          </w:tcPr>
          <w:p w14:paraId="45B15F22"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Εξελικτική Ψυχολογία</w:t>
            </w:r>
          </w:p>
        </w:tc>
        <w:tc>
          <w:tcPr>
            <w:tcW w:w="567" w:type="dxa"/>
            <w:shd w:val="clear" w:color="auto" w:fill="FFFFFF"/>
            <w:tcMar>
              <w:left w:w="108" w:type="dxa"/>
            </w:tcMar>
          </w:tcPr>
          <w:p w14:paraId="409B6708" w14:textId="77777777" w:rsidR="00DE7D3E" w:rsidRPr="004C79A7" w:rsidRDefault="00B67D3D" w:rsidP="00DE7D3E">
            <w:pPr>
              <w:autoSpaceDE/>
              <w:autoSpaceDN/>
              <w:adjustRightInd/>
              <w:spacing w:after="0" w:line="240" w:lineRule="auto"/>
              <w:textAlignment w:val="auto"/>
              <w:rPr>
                <w:rFonts w:asciiTheme="minorHAnsi" w:eastAsia="Calibri" w:hAnsiTheme="minorHAnsi" w:cstheme="minorHAnsi"/>
                <w:szCs w:val="22"/>
                <w:lang w:eastAsia="el-GR"/>
              </w:rPr>
            </w:pPr>
            <w:r w:rsidRPr="004C79A7">
              <w:rPr>
                <w:rFonts w:asciiTheme="minorHAnsi" w:eastAsia="Calibri" w:hAnsiTheme="minorHAnsi" w:cstheme="minorHAnsi"/>
                <w:szCs w:val="22"/>
                <w:lang w:eastAsia="el-GR"/>
              </w:rPr>
              <w:t>3</w:t>
            </w:r>
          </w:p>
        </w:tc>
        <w:tc>
          <w:tcPr>
            <w:tcW w:w="425" w:type="dxa"/>
            <w:shd w:val="clear" w:color="auto" w:fill="FFFFFF"/>
            <w:tcMar>
              <w:left w:w="108" w:type="dxa"/>
            </w:tcMar>
          </w:tcPr>
          <w:p w14:paraId="24CC62EB"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p>
        </w:tc>
        <w:tc>
          <w:tcPr>
            <w:tcW w:w="675" w:type="dxa"/>
            <w:shd w:val="clear" w:color="auto" w:fill="FFFFFF"/>
            <w:tcMar>
              <w:left w:w="108" w:type="dxa"/>
            </w:tcMar>
          </w:tcPr>
          <w:p w14:paraId="4FFB9003" w14:textId="77777777" w:rsidR="00DE7D3E" w:rsidRPr="004C79A7" w:rsidRDefault="00DE7D3E" w:rsidP="00DE7D3E">
            <w:pPr>
              <w:autoSpaceDE/>
              <w:autoSpaceDN/>
              <w:adjustRightInd/>
              <w:spacing w:after="0" w:line="240" w:lineRule="auto"/>
              <w:jc w:val="center"/>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2</w:t>
            </w:r>
          </w:p>
        </w:tc>
        <w:tc>
          <w:tcPr>
            <w:tcW w:w="1276" w:type="dxa"/>
            <w:shd w:val="clear" w:color="auto" w:fill="FFFFFF"/>
            <w:tcMar>
              <w:left w:w="108" w:type="dxa"/>
            </w:tcMar>
          </w:tcPr>
          <w:p w14:paraId="00D0973D"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Εαρινό</w:t>
            </w:r>
          </w:p>
        </w:tc>
      </w:tr>
      <w:tr w:rsidR="00DE7D3E" w:rsidRPr="004C79A7" w14:paraId="668EE185" w14:textId="77777777" w:rsidTr="00DE7D3E">
        <w:tc>
          <w:tcPr>
            <w:tcW w:w="1526" w:type="dxa"/>
            <w:tcBorders>
              <w:right w:val="nil"/>
            </w:tcBorders>
            <w:shd w:val="clear" w:color="auto" w:fill="auto"/>
            <w:tcMar>
              <w:left w:w="108" w:type="dxa"/>
            </w:tcMar>
          </w:tcPr>
          <w:p w14:paraId="7C260A0C"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42002/ΕΥ673</w:t>
            </w:r>
          </w:p>
        </w:tc>
        <w:tc>
          <w:tcPr>
            <w:tcW w:w="3719" w:type="dxa"/>
            <w:shd w:val="clear" w:color="auto" w:fill="auto"/>
            <w:tcMar>
              <w:left w:w="108" w:type="dxa"/>
            </w:tcMar>
          </w:tcPr>
          <w:p w14:paraId="5A5C784D" w14:textId="77777777" w:rsidR="00DE7D3E" w:rsidRPr="004C79A7" w:rsidRDefault="00DE7D3E" w:rsidP="00DE7D3E">
            <w:pPr>
              <w:autoSpaceDE/>
              <w:autoSpaceDN/>
              <w:adjustRightInd/>
              <w:spacing w:before="0" w:after="0" w:line="240" w:lineRule="auto"/>
              <w:jc w:val="left"/>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Εισαγωγή στις Μαθησιακές Δυσκολίες: Αίτια και παρεμβάσεις στο πλαίσιο της  σχολικής τάξης</w:t>
            </w:r>
          </w:p>
        </w:tc>
        <w:tc>
          <w:tcPr>
            <w:tcW w:w="567" w:type="dxa"/>
            <w:shd w:val="clear" w:color="auto" w:fill="FFFFFF"/>
            <w:tcMar>
              <w:left w:w="108" w:type="dxa"/>
            </w:tcMar>
          </w:tcPr>
          <w:p w14:paraId="28800B40" w14:textId="77777777" w:rsidR="00DE7D3E" w:rsidRPr="004C79A7" w:rsidRDefault="00B67D3D" w:rsidP="00DE7D3E">
            <w:pPr>
              <w:autoSpaceDE/>
              <w:autoSpaceDN/>
              <w:adjustRightInd/>
              <w:spacing w:after="0" w:line="240" w:lineRule="auto"/>
              <w:textAlignment w:val="auto"/>
              <w:rPr>
                <w:rFonts w:asciiTheme="minorHAnsi" w:eastAsia="Calibri" w:hAnsiTheme="minorHAnsi" w:cstheme="minorHAnsi"/>
                <w:szCs w:val="22"/>
                <w:lang w:eastAsia="el-GR"/>
              </w:rPr>
            </w:pPr>
            <w:r w:rsidRPr="004C79A7">
              <w:rPr>
                <w:rFonts w:asciiTheme="minorHAnsi" w:eastAsia="Calibri" w:hAnsiTheme="minorHAnsi" w:cstheme="minorHAnsi"/>
                <w:szCs w:val="22"/>
                <w:lang w:eastAsia="el-GR"/>
              </w:rPr>
              <w:t>3</w:t>
            </w:r>
          </w:p>
        </w:tc>
        <w:tc>
          <w:tcPr>
            <w:tcW w:w="425" w:type="dxa"/>
            <w:shd w:val="clear" w:color="auto" w:fill="FFFFFF"/>
            <w:tcMar>
              <w:left w:w="108" w:type="dxa"/>
            </w:tcMar>
          </w:tcPr>
          <w:p w14:paraId="533C5198"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p>
        </w:tc>
        <w:tc>
          <w:tcPr>
            <w:tcW w:w="675" w:type="dxa"/>
            <w:shd w:val="clear" w:color="auto" w:fill="FFFFFF"/>
            <w:tcMar>
              <w:left w:w="108" w:type="dxa"/>
            </w:tcMar>
          </w:tcPr>
          <w:p w14:paraId="4C1308AA" w14:textId="77777777" w:rsidR="00DE7D3E" w:rsidRPr="004C79A7" w:rsidRDefault="00DE7D3E" w:rsidP="00DE7D3E">
            <w:pPr>
              <w:autoSpaceDE/>
              <w:autoSpaceDN/>
              <w:adjustRightInd/>
              <w:spacing w:after="0" w:line="240" w:lineRule="auto"/>
              <w:jc w:val="center"/>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2</w:t>
            </w:r>
          </w:p>
        </w:tc>
        <w:tc>
          <w:tcPr>
            <w:tcW w:w="1276" w:type="dxa"/>
            <w:shd w:val="clear" w:color="auto" w:fill="FFFFFF"/>
            <w:tcMar>
              <w:left w:w="108" w:type="dxa"/>
            </w:tcMar>
          </w:tcPr>
          <w:p w14:paraId="11403070" w14:textId="77777777" w:rsidR="00DE7D3E" w:rsidRPr="004C79A7" w:rsidRDefault="00DE7D3E" w:rsidP="00DE7D3E">
            <w:pPr>
              <w:autoSpaceDE/>
              <w:autoSpaceDN/>
              <w:adjustRightInd/>
              <w:spacing w:after="0" w:line="240" w:lineRule="auto"/>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Εαρινό</w:t>
            </w:r>
          </w:p>
        </w:tc>
      </w:tr>
    </w:tbl>
    <w:p w14:paraId="126EAB4C" w14:textId="77777777" w:rsidR="00DE7D3E" w:rsidRPr="004C79A7" w:rsidRDefault="00DE7D3E" w:rsidP="00DE7D3E">
      <w:pPr>
        <w:widowControl/>
        <w:tabs>
          <w:tab w:val="left" w:pos="567"/>
        </w:tabs>
        <w:autoSpaceDE/>
        <w:autoSpaceDN/>
        <w:adjustRightInd/>
        <w:spacing w:before="0" w:after="200" w:line="276" w:lineRule="auto"/>
        <w:ind w:right="44"/>
        <w:textAlignment w:val="auto"/>
        <w:rPr>
          <w:rFonts w:asciiTheme="minorHAnsi" w:eastAsia="Calibri" w:hAnsiTheme="minorHAnsi" w:cstheme="minorHAnsi"/>
          <w:sz w:val="21"/>
          <w:szCs w:val="21"/>
          <w:shd w:val="clear" w:color="auto" w:fill="FFFFFF"/>
          <w:lang w:val="el-GR"/>
        </w:rPr>
      </w:pPr>
    </w:p>
    <w:p w14:paraId="3AAE3F60" w14:textId="77777777" w:rsidR="00DE7D3E" w:rsidRPr="004C79A7" w:rsidRDefault="00DE7D3E" w:rsidP="00DE7D3E">
      <w:pPr>
        <w:widowControl/>
        <w:tabs>
          <w:tab w:val="left" w:pos="567"/>
        </w:tabs>
        <w:autoSpaceDE/>
        <w:autoSpaceDN/>
        <w:adjustRightInd/>
        <w:spacing w:line="276" w:lineRule="auto"/>
        <w:ind w:right="44"/>
        <w:textAlignment w:val="auto"/>
        <w:rPr>
          <w:rFonts w:asciiTheme="minorHAnsi" w:hAnsiTheme="minorHAnsi" w:cstheme="minorHAnsi"/>
          <w:color w:val="000000"/>
          <w:szCs w:val="22"/>
          <w:shd w:val="clear" w:color="auto" w:fill="FFFFFF"/>
          <w:lang w:val="el-GR"/>
        </w:rPr>
      </w:pPr>
      <w:r w:rsidRPr="004C79A7">
        <w:rPr>
          <w:rFonts w:asciiTheme="minorHAnsi" w:hAnsiTheme="minorHAnsi" w:cstheme="minorHAnsi"/>
          <w:color w:val="000000"/>
          <w:szCs w:val="22"/>
          <w:shd w:val="clear" w:color="auto" w:fill="FFFFFF"/>
          <w:lang w:val="el-GR"/>
        </w:rPr>
        <w:t>Επιπλέον οι φοιτήτριες/ητές πρέπει να δηλώ</w:t>
      </w:r>
      <w:r w:rsidR="001B4A0E" w:rsidRPr="004C79A7">
        <w:rPr>
          <w:rFonts w:asciiTheme="minorHAnsi" w:hAnsiTheme="minorHAnsi" w:cstheme="minorHAnsi"/>
          <w:color w:val="000000"/>
          <w:szCs w:val="22"/>
          <w:shd w:val="clear" w:color="auto" w:fill="FFFFFF"/>
          <w:lang w:val="el-GR"/>
        </w:rPr>
        <w:t>ν</w:t>
      </w:r>
      <w:r w:rsidRPr="004C79A7">
        <w:rPr>
          <w:rFonts w:asciiTheme="minorHAnsi" w:hAnsiTheme="minorHAnsi" w:cstheme="minorHAnsi"/>
          <w:color w:val="000000"/>
          <w:szCs w:val="22"/>
          <w:shd w:val="clear" w:color="auto" w:fill="FFFFFF"/>
          <w:lang w:val="el-GR"/>
        </w:rPr>
        <w:t>ουν, να παρακολουθ</w:t>
      </w:r>
      <w:r w:rsidR="001B4A0E" w:rsidRPr="004C79A7">
        <w:rPr>
          <w:rFonts w:asciiTheme="minorHAnsi" w:hAnsiTheme="minorHAnsi" w:cstheme="minorHAnsi"/>
          <w:color w:val="000000"/>
          <w:szCs w:val="22"/>
          <w:shd w:val="clear" w:color="auto" w:fill="FFFFFF"/>
          <w:lang w:val="el-GR"/>
        </w:rPr>
        <w:t xml:space="preserve">ούν </w:t>
      </w:r>
      <w:r w:rsidRPr="004C79A7">
        <w:rPr>
          <w:rFonts w:asciiTheme="minorHAnsi" w:hAnsiTheme="minorHAnsi" w:cstheme="minorHAnsi"/>
          <w:color w:val="000000"/>
          <w:szCs w:val="22"/>
          <w:shd w:val="clear" w:color="auto" w:fill="FFFFFF"/>
          <w:lang w:val="el-GR"/>
        </w:rPr>
        <w:t>και να εξετ</w:t>
      </w:r>
      <w:r w:rsidR="001B4A0E" w:rsidRPr="004C79A7">
        <w:rPr>
          <w:rFonts w:asciiTheme="minorHAnsi" w:hAnsiTheme="minorHAnsi" w:cstheme="minorHAnsi"/>
          <w:color w:val="000000"/>
          <w:szCs w:val="22"/>
          <w:shd w:val="clear" w:color="auto" w:fill="FFFFFF"/>
          <w:lang w:val="el-GR"/>
        </w:rPr>
        <w:t xml:space="preserve">άζονται </w:t>
      </w:r>
      <w:r w:rsidRPr="004C79A7">
        <w:rPr>
          <w:rFonts w:asciiTheme="minorHAnsi" w:hAnsiTheme="minorHAnsi" w:cstheme="minorHAnsi"/>
          <w:color w:val="000000"/>
          <w:szCs w:val="22"/>
          <w:shd w:val="clear" w:color="auto" w:fill="FFFFFF"/>
          <w:lang w:val="el-GR"/>
        </w:rPr>
        <w:t xml:space="preserve">με επιτυχία στην </w:t>
      </w:r>
      <w:r w:rsidRPr="004C79A7">
        <w:rPr>
          <w:rFonts w:asciiTheme="minorHAnsi" w:hAnsiTheme="minorHAnsi" w:cstheme="minorHAnsi"/>
          <w:b/>
          <w:color w:val="000000"/>
          <w:szCs w:val="22"/>
          <w:shd w:val="clear" w:color="auto" w:fill="FFFFFF"/>
          <w:lang w:val="el-GR"/>
        </w:rPr>
        <w:t>Πρακτική Άσκηση Διδασκαλίας Μαθηματικών Ενοτήτων</w:t>
      </w:r>
      <w:r w:rsidRPr="004C79A7">
        <w:rPr>
          <w:rFonts w:asciiTheme="minorHAnsi" w:hAnsiTheme="minorHAnsi" w:cstheme="minorHAnsi"/>
          <w:color w:val="000000"/>
          <w:szCs w:val="22"/>
          <w:shd w:val="clear" w:color="auto" w:fill="FFFFFF"/>
          <w:lang w:val="el-GR"/>
        </w:rPr>
        <w:t xml:space="preserve"> με κωδικό 82600,  η οποία θα δηλώνεται </w:t>
      </w:r>
      <w:r w:rsidRPr="004C79A7">
        <w:rPr>
          <w:rFonts w:asciiTheme="minorHAnsi" w:hAnsiTheme="minorHAnsi" w:cstheme="minorHAnsi"/>
          <w:b/>
          <w:color w:val="000000"/>
          <w:szCs w:val="22"/>
          <w:shd w:val="clear" w:color="auto" w:fill="FFFFFF"/>
          <w:lang w:val="el-GR"/>
        </w:rPr>
        <w:t>μόνο εφόσον</w:t>
      </w:r>
      <w:r w:rsidRPr="004C79A7">
        <w:rPr>
          <w:rFonts w:asciiTheme="minorHAnsi" w:hAnsiTheme="minorHAnsi" w:cstheme="minorHAnsi"/>
          <w:color w:val="000000"/>
          <w:szCs w:val="22"/>
          <w:shd w:val="clear" w:color="auto" w:fill="FFFFFF"/>
          <w:lang w:val="el-GR"/>
        </w:rPr>
        <w:t xml:space="preserve"> </w:t>
      </w:r>
      <w:r w:rsidR="001B4A0E" w:rsidRPr="004C79A7">
        <w:rPr>
          <w:rFonts w:asciiTheme="minorHAnsi" w:hAnsiTheme="minorHAnsi" w:cstheme="minorHAnsi"/>
          <w:color w:val="000000"/>
          <w:szCs w:val="22"/>
          <w:shd w:val="clear" w:color="auto" w:fill="FFFFFF"/>
          <w:lang w:val="el-GR"/>
        </w:rPr>
        <w:t xml:space="preserve">ολοκληρώνονται με </w:t>
      </w:r>
      <w:r w:rsidRPr="004C79A7">
        <w:rPr>
          <w:rFonts w:asciiTheme="minorHAnsi" w:hAnsiTheme="minorHAnsi" w:cstheme="minorHAnsi"/>
          <w:color w:val="000000"/>
          <w:szCs w:val="22"/>
          <w:shd w:val="clear" w:color="auto" w:fill="FFFFFF"/>
          <w:lang w:val="el-GR"/>
        </w:rPr>
        <w:t xml:space="preserve">επιτυχία </w:t>
      </w:r>
      <w:r w:rsidR="001B4A0E" w:rsidRPr="004C79A7">
        <w:rPr>
          <w:rFonts w:asciiTheme="minorHAnsi" w:hAnsiTheme="minorHAnsi" w:cstheme="minorHAnsi"/>
          <w:color w:val="000000"/>
          <w:szCs w:val="22"/>
          <w:shd w:val="clear" w:color="auto" w:fill="FFFFFF"/>
          <w:lang w:val="el-GR"/>
        </w:rPr>
        <w:t xml:space="preserve">οι υποχρεώσεις τους στα </w:t>
      </w:r>
      <w:r w:rsidRPr="004C79A7">
        <w:rPr>
          <w:rFonts w:asciiTheme="minorHAnsi" w:hAnsiTheme="minorHAnsi" w:cstheme="minorHAnsi"/>
          <w:color w:val="000000"/>
          <w:szCs w:val="22"/>
          <w:shd w:val="clear" w:color="auto" w:fill="FFFFFF"/>
          <w:lang w:val="el-GR"/>
        </w:rPr>
        <w:t>επτά (7) μαθήματα παιδαγωγικής κατάρτισης</w:t>
      </w:r>
      <w:r w:rsidR="00052309" w:rsidRPr="004C79A7">
        <w:rPr>
          <w:rFonts w:asciiTheme="minorHAnsi" w:hAnsiTheme="minorHAnsi" w:cstheme="minorHAnsi"/>
          <w:color w:val="000000"/>
          <w:szCs w:val="22"/>
          <w:shd w:val="clear" w:color="auto" w:fill="FFFFFF"/>
          <w:lang w:val="el-GR"/>
        </w:rPr>
        <w:t xml:space="preserve"> και θα προσφέρεται κατά το χειμερινό ή εαρινό εξάμηνο, ανάλογα με τη διαθεσιμότητα των σχολικών μονάδων της περιοχής</w:t>
      </w:r>
      <w:r w:rsidR="00FB68A6" w:rsidRPr="004C79A7">
        <w:rPr>
          <w:rFonts w:asciiTheme="minorHAnsi" w:hAnsiTheme="minorHAnsi" w:cstheme="minorHAnsi"/>
          <w:color w:val="000000"/>
          <w:szCs w:val="22"/>
          <w:shd w:val="clear" w:color="auto" w:fill="FFFFFF"/>
          <w:lang w:val="el-GR"/>
        </w:rPr>
        <w:t>.</w:t>
      </w:r>
    </w:p>
    <w:p w14:paraId="4AEE532C" w14:textId="77777777" w:rsidR="00FF79F6" w:rsidRPr="004C79A7" w:rsidRDefault="00FF79F6" w:rsidP="00FF79F6">
      <w:pPr>
        <w:rPr>
          <w:rFonts w:asciiTheme="minorHAnsi" w:hAnsiTheme="minorHAnsi" w:cstheme="minorHAnsi"/>
          <w:color w:val="000000"/>
          <w:shd w:val="clear" w:color="auto" w:fill="FFFFFF"/>
          <w:lang w:val="el-GR"/>
        </w:rPr>
      </w:pPr>
      <w:r w:rsidRPr="004C79A7">
        <w:rPr>
          <w:rFonts w:asciiTheme="minorHAnsi" w:hAnsiTheme="minorHAnsi" w:cstheme="minorHAnsi"/>
          <w:color w:val="000000"/>
          <w:shd w:val="clear" w:color="auto" w:fill="FFFFFF"/>
          <w:lang w:val="el-GR"/>
        </w:rPr>
        <w:t xml:space="preserve">Δυνατότητα απόκτησης πιστοποιητικού Παιδαγωγικής και Διδακτικής επάρκειας μπορεί να έχουν και οι απόφοιτοι άλλων τμημάτων των ΑΕΙ, οι οποίοι έχουν τα ειδικά τυπικά </w:t>
      </w:r>
      <w:r w:rsidR="00FB68A6" w:rsidRPr="004C79A7">
        <w:rPr>
          <w:rFonts w:asciiTheme="minorHAnsi" w:hAnsiTheme="minorHAnsi" w:cstheme="minorHAnsi"/>
          <w:color w:val="000000"/>
          <w:shd w:val="clear" w:color="auto" w:fill="FFFFFF"/>
          <w:lang w:val="el-GR"/>
        </w:rPr>
        <w:t>προσόντα διορισμού στη Β/</w:t>
      </w:r>
      <w:r w:rsidRPr="004C79A7">
        <w:rPr>
          <w:rFonts w:asciiTheme="minorHAnsi" w:hAnsiTheme="minorHAnsi" w:cstheme="minorHAnsi"/>
          <w:color w:val="000000"/>
          <w:shd w:val="clear" w:color="auto" w:fill="FFFFFF"/>
          <w:lang w:val="el-GR"/>
        </w:rPr>
        <w:t xml:space="preserve">θμια Εκπαίδευση στον κλάδο Μαθηματικών. </w:t>
      </w:r>
    </w:p>
    <w:p w14:paraId="33F9A26A" w14:textId="77777777" w:rsidR="00FB68A6" w:rsidRPr="004C79A7" w:rsidRDefault="00FF79F6" w:rsidP="00FF79F6">
      <w:pPr>
        <w:rPr>
          <w:rFonts w:asciiTheme="minorHAnsi" w:hAnsiTheme="minorHAnsi" w:cstheme="minorHAnsi"/>
          <w:b/>
          <w:shd w:val="clear" w:color="auto" w:fill="FFFFFF"/>
          <w:lang w:val="el-GR" w:eastAsia="el-GR"/>
        </w:rPr>
      </w:pPr>
      <w:r w:rsidRPr="004C79A7">
        <w:rPr>
          <w:rFonts w:asciiTheme="minorHAnsi" w:hAnsiTheme="minorHAnsi" w:cstheme="minorHAnsi"/>
          <w:color w:val="000000"/>
          <w:shd w:val="clear" w:color="auto" w:fill="FFFFFF"/>
          <w:lang w:val="el-GR"/>
        </w:rPr>
        <w:t xml:space="preserve">Οι απόφοιτοι των άλλων Μαθηματικών Τμημάτων εκτός Σ.Θ.Ε. του Π.Θ. </w:t>
      </w:r>
      <w:r w:rsidR="00FB68A6" w:rsidRPr="004C79A7">
        <w:rPr>
          <w:rFonts w:asciiTheme="minorHAnsi" w:hAnsiTheme="minorHAnsi" w:cstheme="minorHAnsi"/>
          <w:color w:val="000000"/>
          <w:shd w:val="clear" w:color="auto" w:fill="FFFFFF"/>
          <w:lang w:val="el-GR"/>
        </w:rPr>
        <w:t xml:space="preserve">επιλέγονται και </w:t>
      </w:r>
      <w:r w:rsidRPr="004C79A7">
        <w:rPr>
          <w:rFonts w:asciiTheme="minorHAnsi" w:hAnsiTheme="minorHAnsi" w:cstheme="minorHAnsi"/>
          <w:color w:val="000000"/>
          <w:shd w:val="clear" w:color="auto" w:fill="FFFFFF"/>
          <w:lang w:val="el-GR"/>
        </w:rPr>
        <w:t xml:space="preserve"> κατατάσσονται σύμφωνα με το βαθμό πτυχίου τους. Κ</w:t>
      </w:r>
      <w:r w:rsidRPr="004C79A7">
        <w:rPr>
          <w:rFonts w:asciiTheme="minorHAnsi" w:hAnsiTheme="minorHAnsi" w:cstheme="minorHAnsi"/>
          <w:shd w:val="clear" w:color="auto" w:fill="FFFFFF"/>
          <w:lang w:val="el-GR" w:eastAsia="el-GR"/>
        </w:rPr>
        <w:t>άθε έτος</w:t>
      </w:r>
      <w:r w:rsidRPr="004C79A7">
        <w:rPr>
          <w:rFonts w:asciiTheme="minorHAnsi" w:hAnsiTheme="minorHAnsi" w:cstheme="minorHAnsi"/>
          <w:color w:val="000000"/>
          <w:shd w:val="clear" w:color="auto" w:fill="FFFFFF"/>
          <w:lang w:val="el-GR"/>
        </w:rPr>
        <w:t xml:space="preserve"> γίνονται δεκτοί έως </w:t>
      </w:r>
      <w:r w:rsidR="00FB68A6" w:rsidRPr="004C79A7">
        <w:rPr>
          <w:rFonts w:asciiTheme="minorHAnsi" w:hAnsiTheme="minorHAnsi" w:cstheme="minorHAnsi"/>
          <w:b/>
          <w:shd w:val="clear" w:color="auto" w:fill="FFFFFF"/>
          <w:lang w:val="el-GR" w:eastAsia="el-GR"/>
        </w:rPr>
        <w:t>10 απόφοιτοι.</w:t>
      </w:r>
    </w:p>
    <w:p w14:paraId="0AD897C6" w14:textId="65F13F09" w:rsidR="00FF79F6" w:rsidRPr="004C79A7" w:rsidRDefault="00FF79F6" w:rsidP="00FF79F6">
      <w:pPr>
        <w:rPr>
          <w:rFonts w:asciiTheme="minorHAnsi" w:hAnsiTheme="minorHAnsi" w:cstheme="minorHAnsi"/>
          <w:shd w:val="clear" w:color="auto" w:fill="FFFFFF"/>
          <w:lang w:val="el-GR" w:eastAsia="el-GR"/>
        </w:rPr>
      </w:pPr>
      <w:r w:rsidRPr="004C79A7">
        <w:rPr>
          <w:rFonts w:asciiTheme="minorHAnsi" w:hAnsiTheme="minorHAnsi" w:cstheme="minorHAnsi"/>
          <w:color w:val="000000"/>
          <w:shd w:val="clear" w:color="auto" w:fill="FFFFFF"/>
          <w:lang w:val="el-GR"/>
        </w:rPr>
        <w:t>Οι απόφοιτοι αυτής της κατηγορίας είναι υποχρεωμένοι να ολοκληρώσουν με επιτυχία την παρακολούθηση και επιτυχή εξέταση των επτά (7) μαθημάτων, όπως αναφέρονται στον παραπάνω ΠΙΝΑΚΑ ΜΑΘΗΜΑΤΩΝ καθώς και την Πρακτική Άσκηση Διδασκαλίας Μαθηματικών Ενοτήτων</w:t>
      </w:r>
      <w:r w:rsidR="00FB68A6" w:rsidRPr="004C79A7">
        <w:rPr>
          <w:rFonts w:asciiTheme="minorHAnsi" w:hAnsiTheme="minorHAnsi" w:cstheme="minorHAnsi"/>
          <w:color w:val="000000"/>
          <w:shd w:val="clear" w:color="auto" w:fill="FFFFFF"/>
          <w:lang w:val="el-GR"/>
        </w:rPr>
        <w:t xml:space="preserve">. </w:t>
      </w:r>
      <w:r w:rsidRPr="004C79A7">
        <w:rPr>
          <w:rFonts w:asciiTheme="minorHAnsi" w:hAnsiTheme="minorHAnsi" w:cstheme="minorHAnsi"/>
          <w:color w:val="000000"/>
          <w:shd w:val="clear" w:color="auto" w:fill="FFFFFF"/>
          <w:lang w:val="el-GR"/>
        </w:rPr>
        <w:t xml:space="preserve">Επιπρόσθετα μπορούν </w:t>
      </w:r>
      <w:r w:rsidRPr="004C79A7">
        <w:rPr>
          <w:rFonts w:asciiTheme="minorHAnsi" w:hAnsiTheme="minorHAnsi" w:cstheme="minorHAnsi"/>
          <w:shd w:val="clear" w:color="auto" w:fill="FFFFFF"/>
          <w:lang w:val="el-GR" w:eastAsia="el-GR"/>
        </w:rPr>
        <w:t xml:space="preserve">να αναγνωρίσουν μαθήματα των Προγραμμάτων Σπουδών των Τμημάτων προέλευσης, αρκεί η διδακτέα ύλη να αντιστοιχεί στην διδακτέα ύλη των προαναφερόμενων μαθημάτων. </w:t>
      </w:r>
    </w:p>
    <w:p w14:paraId="3243438C" w14:textId="29A64D58" w:rsidR="00FB68A6" w:rsidRPr="004C79A7" w:rsidRDefault="009A1507" w:rsidP="00FF79F6">
      <w:pPr>
        <w:rPr>
          <w:rFonts w:asciiTheme="minorHAnsi" w:hAnsiTheme="minorHAnsi" w:cstheme="minorHAnsi"/>
          <w:color w:val="000000"/>
          <w:shd w:val="clear" w:color="auto" w:fill="FFFFFF"/>
          <w:lang w:val="el-GR"/>
        </w:rPr>
      </w:pPr>
      <w:r w:rsidRPr="004C79A7">
        <w:rPr>
          <w:rFonts w:asciiTheme="minorHAnsi" w:hAnsiTheme="minorHAnsi" w:cstheme="minorHAnsi"/>
          <w:shd w:val="clear" w:color="auto" w:fill="FFFFFF"/>
          <w:lang w:val="el-GR" w:eastAsia="el-GR"/>
        </w:rPr>
        <w:t xml:space="preserve">Το </w:t>
      </w:r>
      <w:r w:rsidRPr="004C79A7">
        <w:rPr>
          <w:rFonts w:asciiTheme="minorHAnsi" w:hAnsiTheme="minorHAnsi" w:cstheme="minorHAnsi"/>
          <w:color w:val="000000"/>
          <w:shd w:val="clear" w:color="auto" w:fill="FFFFFF"/>
          <w:lang w:val="el-GR"/>
        </w:rPr>
        <w:t>πρόγραμμα Παιδαγωγικής και Διδακτικής Επάρκειας εγκρίθηκε από την Προσωρινή Συνέλευση του τμήματος Μαθηματικών στην 3η /20-05-2019 συνεδρίασή της και από τη Σύγκλητο του Πανεπιστημίου Θεσσαλίας στη 216η/30-05-2019 συνεδρίασή της και θα προσφέρεται σύμ</w:t>
      </w:r>
      <w:r w:rsidR="00ED0832" w:rsidRPr="004C79A7">
        <w:rPr>
          <w:rFonts w:asciiTheme="minorHAnsi" w:hAnsiTheme="minorHAnsi" w:cstheme="minorHAnsi"/>
          <w:color w:val="000000"/>
          <w:shd w:val="clear" w:color="auto" w:fill="FFFFFF"/>
          <w:lang w:val="el-GR"/>
        </w:rPr>
        <w:t>φ</w:t>
      </w:r>
      <w:r w:rsidRPr="004C79A7">
        <w:rPr>
          <w:rFonts w:asciiTheme="minorHAnsi" w:hAnsiTheme="minorHAnsi" w:cstheme="minorHAnsi"/>
          <w:color w:val="000000"/>
          <w:shd w:val="clear" w:color="auto" w:fill="FFFFFF"/>
          <w:lang w:val="el-GR"/>
        </w:rPr>
        <w:t xml:space="preserve">ωνα με τις διατάξεις του Ν.4957/2022, όπως </w:t>
      </w:r>
      <w:r w:rsidR="008E31F7" w:rsidRPr="004C79A7">
        <w:rPr>
          <w:rFonts w:asciiTheme="minorHAnsi" w:hAnsiTheme="minorHAnsi" w:cstheme="minorHAnsi"/>
          <w:color w:val="000000"/>
          <w:shd w:val="clear" w:color="auto" w:fill="FFFFFF"/>
          <w:lang w:val="el-GR"/>
        </w:rPr>
        <w:t>τροποποιήθηκε</w:t>
      </w:r>
      <w:r w:rsidRPr="004C79A7">
        <w:rPr>
          <w:rFonts w:asciiTheme="minorHAnsi" w:hAnsiTheme="minorHAnsi" w:cstheme="minorHAnsi"/>
          <w:color w:val="000000"/>
          <w:shd w:val="clear" w:color="auto" w:fill="FFFFFF"/>
          <w:lang w:val="el-GR"/>
        </w:rPr>
        <w:t xml:space="preserve"> και </w:t>
      </w:r>
      <w:r w:rsidR="008E31F7" w:rsidRPr="004C79A7">
        <w:rPr>
          <w:rFonts w:asciiTheme="minorHAnsi" w:hAnsiTheme="minorHAnsi" w:cstheme="minorHAnsi"/>
          <w:color w:val="000000"/>
          <w:shd w:val="clear" w:color="auto" w:fill="FFFFFF"/>
          <w:lang w:val="el-GR"/>
        </w:rPr>
        <w:t>ισχύει</w:t>
      </w:r>
      <w:r w:rsidRPr="004C79A7">
        <w:rPr>
          <w:rFonts w:asciiTheme="minorHAnsi" w:hAnsiTheme="minorHAnsi" w:cstheme="minorHAnsi"/>
          <w:color w:val="000000"/>
          <w:shd w:val="clear" w:color="auto" w:fill="FFFFFF"/>
          <w:lang w:val="el-GR"/>
        </w:rPr>
        <w:t>, για του εγγραφέντες έως το ακδημαϊκό έτος 2023-2024.</w:t>
      </w:r>
    </w:p>
    <w:p w14:paraId="598329AD" w14:textId="77777777" w:rsidR="00FF79F6" w:rsidRPr="004C79A7" w:rsidRDefault="00FF79F6" w:rsidP="009A1507">
      <w:pPr>
        <w:rPr>
          <w:rFonts w:asciiTheme="minorHAnsi" w:hAnsiTheme="minorHAnsi" w:cstheme="minorHAnsi"/>
          <w:lang w:val="el-GR"/>
        </w:rPr>
      </w:pPr>
      <w:r w:rsidRPr="004C79A7">
        <w:rPr>
          <w:rFonts w:asciiTheme="minorHAnsi" w:hAnsiTheme="minorHAnsi" w:cstheme="minorHAnsi"/>
          <w:color w:val="000000"/>
          <w:shd w:val="clear" w:color="auto" w:fill="FFFFFF"/>
          <w:lang w:val="el-GR"/>
        </w:rPr>
        <w:t>Αναλυτικές πληροφορίες για την απόκτη</w:t>
      </w:r>
      <w:r w:rsidRPr="004C79A7">
        <w:rPr>
          <w:rFonts w:asciiTheme="minorHAnsi" w:hAnsiTheme="minorHAnsi" w:cstheme="minorHAnsi"/>
          <w:lang w:val="el-GR"/>
        </w:rPr>
        <w:t>ση του Πιστοποιητικού της Παιδαγωγικής και Διδακτικής επάρκειας για τις δύο κατηγορ</w:t>
      </w:r>
      <w:r w:rsidR="00FB68A6" w:rsidRPr="004C79A7">
        <w:rPr>
          <w:rFonts w:asciiTheme="minorHAnsi" w:hAnsiTheme="minorHAnsi" w:cstheme="minorHAnsi"/>
          <w:lang w:val="el-GR"/>
        </w:rPr>
        <w:t>ίες ενδιαφερομέ</w:t>
      </w:r>
      <w:r w:rsidRPr="004C79A7">
        <w:rPr>
          <w:rFonts w:asciiTheme="minorHAnsi" w:hAnsiTheme="minorHAnsi" w:cstheme="minorHAnsi"/>
          <w:lang w:val="el-GR"/>
        </w:rPr>
        <w:t>νων υπάρχουν στην</w:t>
      </w:r>
      <w:r w:rsidR="00FB68A6" w:rsidRPr="004C79A7">
        <w:rPr>
          <w:rFonts w:asciiTheme="minorHAnsi" w:hAnsiTheme="minorHAnsi" w:cstheme="minorHAnsi"/>
          <w:lang w:val="el-GR"/>
        </w:rPr>
        <w:t xml:space="preserve"> </w:t>
      </w:r>
      <w:r w:rsidRPr="004C79A7">
        <w:rPr>
          <w:rFonts w:asciiTheme="minorHAnsi" w:hAnsiTheme="minorHAnsi" w:cstheme="minorHAnsi"/>
          <w:lang w:val="el-GR"/>
        </w:rPr>
        <w:t xml:space="preserve"> ιστοσελίδα του Τμήματος στην ηλεκτρονική διεύθυνση: </w:t>
      </w:r>
      <w:hyperlink r:id="rId25" w:history="1">
        <w:r w:rsidR="00C176A5" w:rsidRPr="004C79A7">
          <w:rPr>
            <w:rFonts w:asciiTheme="minorHAnsi" w:hAnsiTheme="minorHAnsi" w:cstheme="minorHAnsi"/>
            <w:color w:val="0000FF"/>
            <w:u w:val="single"/>
          </w:rPr>
          <w:t>http</w:t>
        </w:r>
        <w:r w:rsidR="00C176A5" w:rsidRPr="004C79A7">
          <w:rPr>
            <w:rFonts w:asciiTheme="minorHAnsi" w:hAnsiTheme="minorHAnsi" w:cstheme="minorHAnsi"/>
            <w:color w:val="0000FF"/>
            <w:u w:val="single"/>
            <w:lang w:val="el-GR"/>
          </w:rPr>
          <w:t>://</w:t>
        </w:r>
        <w:r w:rsidR="00C176A5" w:rsidRPr="004C79A7">
          <w:rPr>
            <w:rFonts w:asciiTheme="minorHAnsi" w:hAnsiTheme="minorHAnsi" w:cstheme="minorHAnsi"/>
            <w:color w:val="0000FF"/>
            <w:u w:val="single"/>
          </w:rPr>
          <w:t>math</w:t>
        </w:r>
        <w:r w:rsidR="00C176A5" w:rsidRPr="004C79A7">
          <w:rPr>
            <w:rFonts w:asciiTheme="minorHAnsi" w:hAnsiTheme="minorHAnsi" w:cstheme="minorHAnsi"/>
            <w:color w:val="0000FF"/>
            <w:u w:val="single"/>
            <w:lang w:val="el-GR"/>
          </w:rPr>
          <w:t>.</w:t>
        </w:r>
        <w:r w:rsidR="00C176A5" w:rsidRPr="004C79A7">
          <w:rPr>
            <w:rFonts w:asciiTheme="minorHAnsi" w:hAnsiTheme="minorHAnsi" w:cstheme="minorHAnsi"/>
            <w:color w:val="0000FF"/>
            <w:u w:val="single"/>
          </w:rPr>
          <w:t>uth</w:t>
        </w:r>
        <w:r w:rsidR="00C176A5" w:rsidRPr="004C79A7">
          <w:rPr>
            <w:rFonts w:asciiTheme="minorHAnsi" w:hAnsiTheme="minorHAnsi" w:cstheme="minorHAnsi"/>
            <w:color w:val="0000FF"/>
            <w:u w:val="single"/>
            <w:lang w:val="el-GR"/>
          </w:rPr>
          <w:t>.</w:t>
        </w:r>
        <w:r w:rsidR="00C176A5" w:rsidRPr="004C79A7">
          <w:rPr>
            <w:rFonts w:asciiTheme="minorHAnsi" w:hAnsiTheme="minorHAnsi" w:cstheme="minorHAnsi"/>
            <w:color w:val="0000FF"/>
            <w:u w:val="single"/>
          </w:rPr>
          <w:t>gr</w:t>
        </w:r>
        <w:r w:rsidR="00C176A5" w:rsidRPr="004C79A7">
          <w:rPr>
            <w:rFonts w:asciiTheme="minorHAnsi" w:hAnsiTheme="minorHAnsi" w:cstheme="minorHAnsi"/>
            <w:color w:val="0000FF"/>
            <w:u w:val="single"/>
            <w:lang w:val="el-GR"/>
          </w:rPr>
          <w:t>/?</w:t>
        </w:r>
        <w:r w:rsidR="00C176A5" w:rsidRPr="004C79A7">
          <w:rPr>
            <w:rFonts w:asciiTheme="minorHAnsi" w:hAnsiTheme="minorHAnsi" w:cstheme="minorHAnsi"/>
            <w:color w:val="0000FF"/>
            <w:u w:val="single"/>
          </w:rPr>
          <w:t>page</w:t>
        </w:r>
        <w:r w:rsidR="00C176A5" w:rsidRPr="004C79A7">
          <w:rPr>
            <w:rFonts w:asciiTheme="minorHAnsi" w:hAnsiTheme="minorHAnsi" w:cstheme="minorHAnsi"/>
            <w:color w:val="0000FF"/>
            <w:u w:val="single"/>
            <w:lang w:val="el-GR"/>
          </w:rPr>
          <w:t>_</w:t>
        </w:r>
        <w:r w:rsidR="00C176A5" w:rsidRPr="004C79A7">
          <w:rPr>
            <w:rFonts w:asciiTheme="minorHAnsi" w:hAnsiTheme="minorHAnsi" w:cstheme="minorHAnsi"/>
            <w:color w:val="0000FF"/>
            <w:u w:val="single"/>
          </w:rPr>
          <w:t>id</w:t>
        </w:r>
        <w:r w:rsidR="00C176A5" w:rsidRPr="004C79A7">
          <w:rPr>
            <w:rFonts w:asciiTheme="minorHAnsi" w:hAnsiTheme="minorHAnsi" w:cstheme="minorHAnsi"/>
            <w:color w:val="0000FF"/>
            <w:u w:val="single"/>
            <w:lang w:val="el-GR"/>
          </w:rPr>
          <w:t>=145</w:t>
        </w:r>
      </w:hyperlink>
    </w:p>
    <w:p w14:paraId="4954135E" w14:textId="77777777" w:rsidR="00DE7D3E" w:rsidRPr="004C79A7" w:rsidRDefault="00DE7D3E" w:rsidP="00DE7D3E">
      <w:pPr>
        <w:rPr>
          <w:rFonts w:asciiTheme="minorHAnsi" w:hAnsiTheme="minorHAnsi" w:cstheme="minorHAnsi"/>
          <w:lang w:val="el-GR"/>
        </w:rPr>
      </w:pPr>
    </w:p>
    <w:p w14:paraId="3B618AB0" w14:textId="77777777" w:rsidR="00035400" w:rsidRPr="004C79A7" w:rsidRDefault="00035400" w:rsidP="00035400">
      <w:pPr>
        <w:pStyle w:val="2"/>
        <w:numPr>
          <w:ilvl w:val="0"/>
          <w:numId w:val="5"/>
        </w:numPr>
        <w:rPr>
          <w:rFonts w:asciiTheme="minorHAnsi" w:hAnsiTheme="minorHAnsi" w:cstheme="minorHAnsi"/>
          <w:sz w:val="24"/>
          <w:szCs w:val="24"/>
        </w:rPr>
      </w:pPr>
      <w:bookmarkStart w:id="42" w:name="_Toc110355198"/>
      <w:bookmarkStart w:id="43" w:name="_Toc156669245"/>
      <w:bookmarkEnd w:id="41"/>
      <w:r w:rsidRPr="004C79A7">
        <w:rPr>
          <w:rFonts w:asciiTheme="minorHAnsi" w:hAnsiTheme="minorHAnsi" w:cstheme="minorHAnsi"/>
          <w:sz w:val="24"/>
          <w:szCs w:val="24"/>
        </w:rPr>
        <w:t>ΒΕΒΑΙΩΣΗ ΨΗΦΙΑΚΩΝ ΔΕΞΙΟΤΗΤΩΝ</w:t>
      </w:r>
      <w:bookmarkEnd w:id="42"/>
      <w:bookmarkEnd w:id="43"/>
    </w:p>
    <w:p w14:paraId="28124812" w14:textId="77777777" w:rsidR="00035400" w:rsidRPr="004C79A7" w:rsidRDefault="00035400" w:rsidP="00035400">
      <w:pPr>
        <w:shd w:val="clear" w:color="auto" w:fill="FFFFFF"/>
        <w:spacing w:before="0" w:after="0" w:line="360" w:lineRule="auto"/>
        <w:rPr>
          <w:rFonts w:asciiTheme="minorHAnsi" w:eastAsia="Cambria" w:hAnsiTheme="minorHAnsi" w:cstheme="minorHAnsi"/>
          <w:b/>
          <w:lang w:val="el-GR"/>
        </w:rPr>
      </w:pPr>
      <w:r w:rsidRPr="004C79A7">
        <w:rPr>
          <w:rFonts w:asciiTheme="minorHAnsi" w:eastAsia="Cambria" w:hAnsiTheme="minorHAnsi" w:cstheme="minorHAnsi"/>
          <w:lang w:val="el-GR"/>
        </w:rPr>
        <w:t>Η βεβαίωση απόκτησης ψηφιακών δεξιοτήτων εγκρίθηκε σύμφωνα με την απόφαση της Προσωρινής Συνέλευσης του τμήματος Μαθηματικών στην 29η/11-03-2021 συνεδρίασή της και από τη Σύγκλητο του Πανεπιστημίου Θεσσαλίας στην 251η/26-04-2021 συνεδρίασή της.</w:t>
      </w:r>
    </w:p>
    <w:p w14:paraId="6063B4FA" w14:textId="77777777" w:rsidR="00035400" w:rsidRPr="004C79A7" w:rsidRDefault="00035400" w:rsidP="00035400">
      <w:pPr>
        <w:shd w:val="clear" w:color="auto" w:fill="FFFFFF"/>
        <w:spacing w:before="0" w:after="0" w:line="360" w:lineRule="auto"/>
        <w:rPr>
          <w:rFonts w:asciiTheme="minorHAnsi" w:eastAsia="Cambria" w:hAnsiTheme="minorHAnsi" w:cstheme="minorHAnsi"/>
          <w:b/>
          <w:lang w:val="el-GR"/>
        </w:rPr>
      </w:pPr>
      <w:r w:rsidRPr="004C79A7">
        <w:rPr>
          <w:rFonts w:asciiTheme="minorHAnsi" w:eastAsia="Cambria" w:hAnsiTheme="minorHAnsi" w:cstheme="minorHAnsi"/>
          <w:lang w:val="el-GR"/>
        </w:rPr>
        <w:t>Οι προπτυχιακές φοιτήτριες και προπτυχιακοί φοιτητές του τμήματος Μαθηματικών της Σχολής Θετικών Επιστημών του Πανεπιστημίου Θεσσαλίας μπορούν να διδαχθούν κατά τη διάρκεια των σπουδών τους μαθήματα Πληροφορικής, που θα τους προσδίδουν ψηφιακές δεξιότητες, ώστε ως πτυχιούχοι να δύνανται να αποκτήσουν την αντίστοιχη</w:t>
      </w:r>
      <w:r w:rsidRPr="004C79A7">
        <w:rPr>
          <w:rFonts w:asciiTheme="minorHAnsi" w:eastAsia="Cambria" w:hAnsiTheme="minorHAnsi" w:cstheme="minorHAnsi"/>
        </w:rPr>
        <w:t> </w:t>
      </w:r>
      <w:r w:rsidRPr="004C79A7">
        <w:rPr>
          <w:rFonts w:asciiTheme="minorHAnsi" w:eastAsia="Cambria" w:hAnsiTheme="minorHAnsi" w:cstheme="minorHAnsi"/>
          <w:lang w:val="el-GR"/>
        </w:rPr>
        <w:t>βεβαίωση απόκτησης ψηφιακών δεξιοτήτων.</w:t>
      </w:r>
    </w:p>
    <w:p w14:paraId="6C22BDE0" w14:textId="77777777" w:rsidR="00035400" w:rsidRPr="004C79A7" w:rsidRDefault="00035400" w:rsidP="00035400">
      <w:pPr>
        <w:shd w:val="clear" w:color="auto" w:fill="FFFFFF"/>
        <w:spacing w:before="0" w:after="0" w:line="360" w:lineRule="auto"/>
        <w:rPr>
          <w:rFonts w:asciiTheme="minorHAnsi" w:eastAsia="Cambria" w:hAnsiTheme="minorHAnsi" w:cstheme="minorHAnsi"/>
          <w:lang w:val="el-GR"/>
        </w:rPr>
      </w:pPr>
      <w:r w:rsidRPr="004C79A7">
        <w:rPr>
          <w:rFonts w:asciiTheme="minorHAnsi" w:eastAsia="Cambria" w:hAnsiTheme="minorHAnsi" w:cstheme="minorHAnsi"/>
          <w:lang w:val="el-GR"/>
        </w:rPr>
        <w:t xml:space="preserve">Τα μαθήματα, που προσδίδουν ψηφιακές δεξιότητες στον πτυχιούχο του τμήματος Μαθηματικών είναι μαθήματα, που το περιεχόμενο τους περικλείει είτε θεωρία Πληροφορικής, Προγραμματισμού, Αλγορίθμων και Υπολογισμού, είτε υλοποιεί τη θεωρητική γνώση μέσα από τη χρήση λογισμικών πακέτων για την επίλυση προβλημάτων των Εφαρμοσμένων και Υπολογιστικών Μαθηματικών και της Στατιστικής. Σε κάθε προαναφερθείσα περίπτωση ο χειρισμός των Η/Υ είτε μέσω της επεξεργασίας κειμένων και υπολογιστικών φύλλων είτε μέσω του διαδικτύου είναι δεδομένος. </w:t>
      </w:r>
    </w:p>
    <w:p w14:paraId="0BDB192A" w14:textId="77777777" w:rsidR="00035400" w:rsidRPr="004C79A7" w:rsidRDefault="00035400" w:rsidP="00035400">
      <w:pPr>
        <w:shd w:val="clear" w:color="auto" w:fill="FFFFFF"/>
        <w:spacing w:before="0" w:after="0" w:line="360" w:lineRule="auto"/>
        <w:rPr>
          <w:rFonts w:asciiTheme="minorHAnsi" w:eastAsia="Cambria" w:hAnsiTheme="minorHAnsi" w:cstheme="minorHAnsi"/>
          <w:lang w:val="el-GR"/>
        </w:rPr>
      </w:pPr>
      <w:r w:rsidRPr="004C79A7">
        <w:rPr>
          <w:rFonts w:asciiTheme="minorHAnsi" w:eastAsia="Cambria" w:hAnsiTheme="minorHAnsi" w:cstheme="minorHAnsi"/>
          <w:lang w:val="el-GR"/>
        </w:rPr>
        <w:t>Η επιτυχής παρακολούθηση</w:t>
      </w:r>
      <w:r w:rsidRPr="004C79A7">
        <w:rPr>
          <w:rFonts w:asciiTheme="minorHAnsi" w:eastAsia="Cambria" w:hAnsiTheme="minorHAnsi" w:cstheme="minorHAnsi"/>
        </w:rPr>
        <w:t> </w:t>
      </w:r>
      <w:r w:rsidRPr="004C79A7">
        <w:rPr>
          <w:rFonts w:asciiTheme="minorHAnsi" w:eastAsia="Cambria" w:hAnsiTheme="minorHAnsi" w:cstheme="minorHAnsi"/>
          <w:lang w:val="el-GR"/>
        </w:rPr>
        <w:t>επτά (7)</w:t>
      </w:r>
      <w:r w:rsidRPr="004C79A7">
        <w:rPr>
          <w:rFonts w:asciiTheme="minorHAnsi" w:eastAsia="Cambria" w:hAnsiTheme="minorHAnsi" w:cstheme="minorHAnsi"/>
        </w:rPr>
        <w:t> </w:t>
      </w:r>
      <w:r w:rsidRPr="004C79A7">
        <w:rPr>
          <w:rFonts w:asciiTheme="minorHAnsi" w:eastAsia="Cambria" w:hAnsiTheme="minorHAnsi" w:cstheme="minorHAnsi"/>
          <w:lang w:val="el-GR"/>
        </w:rPr>
        <w:t>εξαμηνιαίων μαθημάτων Υποχρεωτικών ή/και Επιλογής από τον ακόλουθο πίνακα διαβεβαιώνει ότι ο πτυχιούχος έχει αποκτήσει ψηφιακές δεξιότητες και είναι ικανός να χειρίζεται τους Η/Υ και να χρησιμοποιεί εργαλεία Πληροφορικής ή/και λογισμικά πακέτα.</w:t>
      </w:r>
    </w:p>
    <w:p w14:paraId="12DF64E8" w14:textId="77777777" w:rsidR="004C79A7" w:rsidRDefault="004C79A7" w:rsidP="00035400">
      <w:pPr>
        <w:shd w:val="clear" w:color="auto" w:fill="FFFFFF"/>
        <w:spacing w:before="0" w:after="0" w:line="360" w:lineRule="auto"/>
        <w:rPr>
          <w:rFonts w:asciiTheme="minorHAnsi" w:eastAsia="Cambria" w:hAnsiTheme="minorHAnsi" w:cstheme="minorHAnsi"/>
          <w:b/>
          <w:lang w:val="el-GR"/>
        </w:rPr>
      </w:pPr>
    </w:p>
    <w:p w14:paraId="61DB00B5" w14:textId="77777777" w:rsidR="004C79A7" w:rsidRPr="004C79A7" w:rsidRDefault="004C79A7" w:rsidP="00035400">
      <w:pPr>
        <w:shd w:val="clear" w:color="auto" w:fill="FFFFFF"/>
        <w:spacing w:before="0" w:after="0" w:line="360" w:lineRule="auto"/>
        <w:rPr>
          <w:rFonts w:asciiTheme="minorHAnsi" w:eastAsia="Cambria" w:hAnsiTheme="minorHAnsi" w:cstheme="minorHAnsi"/>
          <w:b/>
          <w:lang w:val="el-GR"/>
        </w:rPr>
      </w:pPr>
    </w:p>
    <w:tbl>
      <w:tblPr>
        <w:tblStyle w:val="1c"/>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3227"/>
        <w:gridCol w:w="1134"/>
        <w:gridCol w:w="851"/>
        <w:gridCol w:w="567"/>
        <w:gridCol w:w="567"/>
        <w:gridCol w:w="567"/>
        <w:gridCol w:w="708"/>
      </w:tblGrid>
      <w:tr w:rsidR="00035400" w:rsidRPr="004C79A7" w14:paraId="33CE670F" w14:textId="77777777" w:rsidTr="000A7D6F">
        <w:tc>
          <w:tcPr>
            <w:tcW w:w="992" w:type="dxa"/>
            <w:tcBorders>
              <w:right w:val="nil"/>
            </w:tcBorders>
            <w:shd w:val="clear" w:color="auto" w:fill="DFDFDF"/>
            <w:tcMar>
              <w:left w:w="108" w:type="dxa"/>
            </w:tcMar>
            <w:vAlign w:val="center"/>
          </w:tcPr>
          <w:p w14:paraId="78F733B5" w14:textId="77777777" w:rsidR="00035400" w:rsidRPr="004C79A7" w:rsidRDefault="00035400" w:rsidP="00035400">
            <w:pPr>
              <w:widowControl/>
              <w:pBdr>
                <w:top w:val="nil"/>
                <w:left w:val="nil"/>
                <w:bottom w:val="nil"/>
                <w:right w:val="nil"/>
                <w:between w:val="nil"/>
              </w:pBdr>
              <w:tabs>
                <w:tab w:val="left" w:pos="567"/>
              </w:tabs>
              <w:autoSpaceDE/>
              <w:autoSpaceDN/>
              <w:adjustRightInd/>
              <w:spacing w:line="276" w:lineRule="auto"/>
              <w:ind w:right="45"/>
              <w:jc w:val="center"/>
              <w:textAlignment w:val="auto"/>
              <w:rPr>
                <w:rFonts w:asciiTheme="minorHAnsi" w:eastAsia="Calibri" w:hAnsiTheme="minorHAnsi" w:cstheme="minorHAnsi"/>
                <w:b w:val="0"/>
                <w:szCs w:val="22"/>
                <w:lang w:val="el-GR" w:eastAsia="el-GR"/>
              </w:rPr>
            </w:pPr>
            <w:r w:rsidRPr="004C79A7">
              <w:rPr>
                <w:rFonts w:asciiTheme="minorHAnsi" w:eastAsia="Calibri" w:hAnsiTheme="minorHAnsi" w:cstheme="minorHAnsi"/>
                <w:szCs w:val="22"/>
                <w:lang w:val="el-GR" w:eastAsia="el-GR"/>
              </w:rPr>
              <w:t>ΚΩΔ.</w:t>
            </w:r>
          </w:p>
        </w:tc>
        <w:tc>
          <w:tcPr>
            <w:tcW w:w="3227" w:type="dxa"/>
            <w:shd w:val="clear" w:color="auto" w:fill="DFDFDF"/>
            <w:tcMar>
              <w:left w:w="108" w:type="dxa"/>
            </w:tcMar>
          </w:tcPr>
          <w:p w14:paraId="3E87AFF3" w14:textId="77777777" w:rsidR="00035400" w:rsidRPr="004C79A7" w:rsidRDefault="00035400" w:rsidP="00035400">
            <w:pPr>
              <w:widowControl/>
              <w:pBdr>
                <w:top w:val="nil"/>
                <w:left w:val="nil"/>
                <w:bottom w:val="nil"/>
                <w:right w:val="nil"/>
                <w:between w:val="nil"/>
              </w:pBdr>
              <w:tabs>
                <w:tab w:val="left" w:pos="567"/>
              </w:tabs>
              <w:autoSpaceDE/>
              <w:autoSpaceDN/>
              <w:adjustRightInd/>
              <w:spacing w:line="276" w:lineRule="auto"/>
              <w:ind w:right="45"/>
              <w:textAlignment w:val="auto"/>
              <w:rPr>
                <w:rFonts w:asciiTheme="minorHAnsi" w:eastAsia="Calibri" w:hAnsiTheme="minorHAnsi" w:cstheme="minorHAnsi"/>
                <w:b w:val="0"/>
                <w:szCs w:val="22"/>
                <w:lang w:val="el-GR" w:eastAsia="el-GR"/>
              </w:rPr>
            </w:pPr>
            <w:r w:rsidRPr="004C79A7">
              <w:rPr>
                <w:rFonts w:asciiTheme="minorHAnsi" w:eastAsia="Calibri" w:hAnsiTheme="minorHAnsi" w:cstheme="minorHAnsi"/>
                <w:szCs w:val="22"/>
                <w:lang w:val="el-GR" w:eastAsia="el-GR"/>
              </w:rPr>
              <w:t xml:space="preserve">ΤΙΤΛΟΣ </w:t>
            </w:r>
          </w:p>
          <w:p w14:paraId="7675C73B" w14:textId="77777777" w:rsidR="00035400" w:rsidRPr="004C79A7" w:rsidRDefault="00035400" w:rsidP="00035400">
            <w:pPr>
              <w:widowControl/>
              <w:pBdr>
                <w:top w:val="nil"/>
                <w:left w:val="nil"/>
                <w:bottom w:val="nil"/>
                <w:right w:val="nil"/>
                <w:between w:val="nil"/>
              </w:pBdr>
              <w:tabs>
                <w:tab w:val="left" w:pos="567"/>
              </w:tabs>
              <w:autoSpaceDE/>
              <w:autoSpaceDN/>
              <w:adjustRightInd/>
              <w:spacing w:line="276" w:lineRule="auto"/>
              <w:ind w:right="45"/>
              <w:textAlignment w:val="auto"/>
              <w:rPr>
                <w:rFonts w:asciiTheme="minorHAnsi" w:eastAsia="Calibri" w:hAnsiTheme="minorHAnsi" w:cstheme="minorHAnsi"/>
                <w:b w:val="0"/>
                <w:szCs w:val="22"/>
                <w:lang w:val="el-GR" w:eastAsia="el-GR"/>
              </w:rPr>
            </w:pPr>
            <w:r w:rsidRPr="004C79A7">
              <w:rPr>
                <w:rFonts w:asciiTheme="minorHAnsi" w:eastAsia="Calibri" w:hAnsiTheme="minorHAnsi" w:cstheme="minorHAnsi"/>
                <w:szCs w:val="22"/>
                <w:lang w:val="el-GR" w:eastAsia="el-GR"/>
              </w:rPr>
              <w:t>(Υποχρεωτικά  μαθήματα)</w:t>
            </w:r>
          </w:p>
        </w:tc>
        <w:tc>
          <w:tcPr>
            <w:tcW w:w="1134" w:type="dxa"/>
            <w:shd w:val="clear" w:color="auto" w:fill="DFDFDF"/>
            <w:tcMar>
              <w:left w:w="108" w:type="dxa"/>
            </w:tcMar>
            <w:vAlign w:val="center"/>
          </w:tcPr>
          <w:p w14:paraId="1F6906FD" w14:textId="77777777" w:rsidR="00035400" w:rsidRPr="004C79A7" w:rsidRDefault="00035400" w:rsidP="00035400">
            <w:pPr>
              <w:widowControl/>
              <w:pBdr>
                <w:top w:val="nil"/>
                <w:left w:val="nil"/>
                <w:bottom w:val="nil"/>
                <w:right w:val="nil"/>
                <w:between w:val="nil"/>
              </w:pBdr>
              <w:tabs>
                <w:tab w:val="left" w:pos="567"/>
              </w:tabs>
              <w:autoSpaceDE/>
              <w:autoSpaceDN/>
              <w:adjustRightInd/>
              <w:spacing w:line="276" w:lineRule="auto"/>
              <w:ind w:right="45"/>
              <w:jc w:val="center"/>
              <w:textAlignment w:val="auto"/>
              <w:rPr>
                <w:rFonts w:asciiTheme="minorHAnsi" w:eastAsia="Calibri" w:hAnsiTheme="minorHAnsi" w:cstheme="minorHAnsi"/>
                <w:b w:val="0"/>
                <w:szCs w:val="22"/>
                <w:lang w:val="el-GR" w:eastAsia="el-GR"/>
              </w:rPr>
            </w:pPr>
            <w:r w:rsidRPr="004C79A7">
              <w:rPr>
                <w:rFonts w:asciiTheme="minorHAnsi" w:eastAsia="Calibri" w:hAnsiTheme="minorHAnsi" w:cstheme="minorHAnsi"/>
                <w:szCs w:val="22"/>
                <w:lang w:val="el-GR" w:eastAsia="el-GR"/>
              </w:rPr>
              <w:t>Εξάμηνο</w:t>
            </w:r>
          </w:p>
        </w:tc>
        <w:tc>
          <w:tcPr>
            <w:tcW w:w="851" w:type="dxa"/>
            <w:shd w:val="clear" w:color="auto" w:fill="DFDFDF"/>
            <w:vAlign w:val="center"/>
          </w:tcPr>
          <w:p w14:paraId="1B3DE8C3" w14:textId="77777777" w:rsidR="00035400" w:rsidRPr="004C79A7" w:rsidRDefault="00035400" w:rsidP="00035400">
            <w:pPr>
              <w:widowControl/>
              <w:pBdr>
                <w:top w:val="nil"/>
                <w:left w:val="nil"/>
                <w:bottom w:val="nil"/>
                <w:right w:val="nil"/>
                <w:between w:val="nil"/>
              </w:pBdr>
              <w:tabs>
                <w:tab w:val="left" w:pos="567"/>
              </w:tabs>
              <w:autoSpaceDE/>
              <w:autoSpaceDN/>
              <w:adjustRightInd/>
              <w:spacing w:line="276" w:lineRule="auto"/>
              <w:ind w:right="45"/>
              <w:jc w:val="center"/>
              <w:textAlignment w:val="auto"/>
              <w:rPr>
                <w:rFonts w:asciiTheme="minorHAnsi" w:eastAsia="Calibri" w:hAnsiTheme="minorHAnsi" w:cstheme="minorHAnsi"/>
                <w:b w:val="0"/>
                <w:szCs w:val="22"/>
                <w:lang w:val="el-GR" w:eastAsia="el-GR"/>
              </w:rPr>
            </w:pPr>
            <w:r w:rsidRPr="004C79A7">
              <w:rPr>
                <w:rFonts w:asciiTheme="minorHAnsi" w:eastAsia="Calibri" w:hAnsiTheme="minorHAnsi" w:cstheme="minorHAnsi"/>
                <w:szCs w:val="22"/>
                <w:lang w:val="el-GR" w:eastAsia="el-GR"/>
              </w:rPr>
              <w:t>Υ/Ε</w:t>
            </w:r>
          </w:p>
        </w:tc>
        <w:tc>
          <w:tcPr>
            <w:tcW w:w="567" w:type="dxa"/>
            <w:shd w:val="clear" w:color="auto" w:fill="DFDFDF"/>
            <w:tcMar>
              <w:left w:w="108" w:type="dxa"/>
            </w:tcMar>
            <w:vAlign w:val="center"/>
          </w:tcPr>
          <w:p w14:paraId="311733F1" w14:textId="77777777" w:rsidR="00035400" w:rsidRPr="004C79A7" w:rsidRDefault="00035400" w:rsidP="00035400">
            <w:pPr>
              <w:widowControl/>
              <w:pBdr>
                <w:top w:val="nil"/>
                <w:left w:val="nil"/>
                <w:bottom w:val="nil"/>
                <w:right w:val="nil"/>
                <w:between w:val="nil"/>
              </w:pBdr>
              <w:tabs>
                <w:tab w:val="left" w:pos="567"/>
              </w:tabs>
              <w:autoSpaceDE/>
              <w:autoSpaceDN/>
              <w:adjustRightInd/>
              <w:spacing w:line="276" w:lineRule="auto"/>
              <w:ind w:right="45"/>
              <w:jc w:val="center"/>
              <w:textAlignment w:val="auto"/>
              <w:rPr>
                <w:rFonts w:asciiTheme="minorHAnsi" w:eastAsia="Calibri" w:hAnsiTheme="minorHAnsi" w:cstheme="minorHAnsi"/>
                <w:b w:val="0"/>
                <w:szCs w:val="22"/>
                <w:lang w:val="el-GR" w:eastAsia="el-GR"/>
              </w:rPr>
            </w:pPr>
            <w:r w:rsidRPr="004C79A7">
              <w:rPr>
                <w:rFonts w:asciiTheme="minorHAnsi" w:eastAsia="Calibri" w:hAnsiTheme="minorHAnsi" w:cstheme="minorHAnsi"/>
                <w:szCs w:val="22"/>
                <w:lang w:val="el-GR" w:eastAsia="el-GR"/>
              </w:rPr>
              <w:t>Θ</w:t>
            </w:r>
          </w:p>
        </w:tc>
        <w:tc>
          <w:tcPr>
            <w:tcW w:w="567" w:type="dxa"/>
            <w:shd w:val="clear" w:color="auto" w:fill="DFDFDF"/>
            <w:vAlign w:val="center"/>
          </w:tcPr>
          <w:p w14:paraId="623079BE" w14:textId="77777777" w:rsidR="00035400" w:rsidRPr="004C79A7" w:rsidRDefault="00035400" w:rsidP="00035400">
            <w:pPr>
              <w:widowControl/>
              <w:pBdr>
                <w:top w:val="nil"/>
                <w:left w:val="nil"/>
                <w:bottom w:val="nil"/>
                <w:right w:val="nil"/>
                <w:between w:val="nil"/>
              </w:pBdr>
              <w:tabs>
                <w:tab w:val="left" w:pos="567"/>
              </w:tabs>
              <w:autoSpaceDE/>
              <w:autoSpaceDN/>
              <w:adjustRightInd/>
              <w:spacing w:line="276" w:lineRule="auto"/>
              <w:ind w:right="45"/>
              <w:jc w:val="center"/>
              <w:textAlignment w:val="auto"/>
              <w:rPr>
                <w:rFonts w:asciiTheme="minorHAnsi" w:eastAsia="Calibri" w:hAnsiTheme="minorHAnsi" w:cstheme="minorHAnsi"/>
                <w:b w:val="0"/>
                <w:szCs w:val="22"/>
                <w:lang w:val="el-GR" w:eastAsia="el-GR"/>
              </w:rPr>
            </w:pPr>
            <w:r w:rsidRPr="004C79A7">
              <w:rPr>
                <w:rFonts w:asciiTheme="minorHAnsi" w:eastAsia="Calibri" w:hAnsiTheme="minorHAnsi" w:cstheme="minorHAnsi"/>
                <w:szCs w:val="22"/>
                <w:lang w:val="el-GR" w:eastAsia="el-GR"/>
              </w:rPr>
              <w:t>Α</w:t>
            </w:r>
          </w:p>
        </w:tc>
        <w:tc>
          <w:tcPr>
            <w:tcW w:w="567" w:type="dxa"/>
            <w:shd w:val="clear" w:color="auto" w:fill="DFDFDF"/>
            <w:tcMar>
              <w:left w:w="108" w:type="dxa"/>
            </w:tcMar>
            <w:vAlign w:val="center"/>
          </w:tcPr>
          <w:p w14:paraId="78BB5C04" w14:textId="77777777" w:rsidR="00035400" w:rsidRPr="004C79A7" w:rsidRDefault="00035400" w:rsidP="00035400">
            <w:pPr>
              <w:widowControl/>
              <w:pBdr>
                <w:top w:val="nil"/>
                <w:left w:val="nil"/>
                <w:bottom w:val="nil"/>
                <w:right w:val="nil"/>
                <w:between w:val="nil"/>
              </w:pBdr>
              <w:tabs>
                <w:tab w:val="left" w:pos="567"/>
              </w:tabs>
              <w:autoSpaceDE/>
              <w:autoSpaceDN/>
              <w:adjustRightInd/>
              <w:spacing w:line="276" w:lineRule="auto"/>
              <w:ind w:right="45"/>
              <w:jc w:val="center"/>
              <w:textAlignment w:val="auto"/>
              <w:rPr>
                <w:rFonts w:asciiTheme="minorHAnsi" w:eastAsia="Calibri" w:hAnsiTheme="minorHAnsi" w:cstheme="minorHAnsi"/>
                <w:b w:val="0"/>
                <w:szCs w:val="22"/>
                <w:lang w:val="el-GR" w:eastAsia="el-GR"/>
              </w:rPr>
            </w:pPr>
            <w:r w:rsidRPr="004C79A7">
              <w:rPr>
                <w:rFonts w:asciiTheme="minorHAnsi" w:eastAsia="Calibri" w:hAnsiTheme="minorHAnsi" w:cstheme="minorHAnsi"/>
                <w:szCs w:val="22"/>
                <w:lang w:val="el-GR" w:eastAsia="el-GR"/>
              </w:rPr>
              <w:t>Ε</w:t>
            </w:r>
          </w:p>
        </w:tc>
        <w:tc>
          <w:tcPr>
            <w:tcW w:w="708" w:type="dxa"/>
            <w:shd w:val="clear" w:color="auto" w:fill="DFDFDF"/>
            <w:tcMar>
              <w:left w:w="108" w:type="dxa"/>
            </w:tcMar>
            <w:vAlign w:val="center"/>
          </w:tcPr>
          <w:p w14:paraId="46C5F82B" w14:textId="77777777" w:rsidR="00035400" w:rsidRPr="004C79A7" w:rsidRDefault="00035400" w:rsidP="00035400">
            <w:pPr>
              <w:widowControl/>
              <w:pBdr>
                <w:top w:val="nil"/>
                <w:left w:val="nil"/>
                <w:bottom w:val="nil"/>
                <w:right w:val="nil"/>
                <w:between w:val="nil"/>
              </w:pBdr>
              <w:tabs>
                <w:tab w:val="left" w:pos="567"/>
              </w:tabs>
              <w:autoSpaceDE/>
              <w:autoSpaceDN/>
              <w:adjustRightInd/>
              <w:spacing w:line="276" w:lineRule="auto"/>
              <w:ind w:right="45"/>
              <w:jc w:val="center"/>
              <w:textAlignment w:val="auto"/>
              <w:rPr>
                <w:rFonts w:asciiTheme="minorHAnsi" w:eastAsia="Calibri" w:hAnsiTheme="minorHAnsi" w:cstheme="minorHAnsi"/>
                <w:b w:val="0"/>
                <w:szCs w:val="22"/>
                <w:lang w:val="el-GR" w:eastAsia="el-GR"/>
              </w:rPr>
            </w:pPr>
            <w:r w:rsidRPr="004C79A7">
              <w:rPr>
                <w:rFonts w:asciiTheme="minorHAnsi" w:eastAsia="Calibri" w:hAnsiTheme="minorHAnsi" w:cstheme="minorHAnsi"/>
                <w:szCs w:val="22"/>
                <w:lang w:val="el-GR" w:eastAsia="el-GR"/>
              </w:rPr>
              <w:t>ECTS</w:t>
            </w:r>
          </w:p>
        </w:tc>
      </w:tr>
      <w:tr w:rsidR="00035400" w:rsidRPr="004C79A7" w14:paraId="6953EC97" w14:textId="77777777" w:rsidTr="000A7D6F">
        <w:tc>
          <w:tcPr>
            <w:tcW w:w="992" w:type="dxa"/>
            <w:tcBorders>
              <w:right w:val="nil"/>
            </w:tcBorders>
            <w:tcMar>
              <w:left w:w="108" w:type="dxa"/>
            </w:tcMar>
          </w:tcPr>
          <w:p w14:paraId="10547156" w14:textId="77777777" w:rsidR="00035400" w:rsidRPr="004C79A7" w:rsidRDefault="00035400" w:rsidP="000A7D6F">
            <w:pPr>
              <w:pBdr>
                <w:top w:val="nil"/>
                <w:left w:val="nil"/>
                <w:bottom w:val="nil"/>
                <w:right w:val="nil"/>
                <w:between w:val="nil"/>
              </w:pBdr>
              <w:spacing w:line="240" w:lineRule="auto"/>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11403</w:t>
            </w:r>
          </w:p>
        </w:tc>
        <w:tc>
          <w:tcPr>
            <w:tcW w:w="3227" w:type="dxa"/>
            <w:tcMar>
              <w:left w:w="108" w:type="dxa"/>
            </w:tcMar>
          </w:tcPr>
          <w:p w14:paraId="128C9D47" w14:textId="77777777" w:rsidR="00035400" w:rsidRPr="004C79A7" w:rsidRDefault="00035400" w:rsidP="000A7D6F">
            <w:pPr>
              <w:pBdr>
                <w:top w:val="nil"/>
                <w:left w:val="nil"/>
                <w:bottom w:val="nil"/>
                <w:right w:val="nil"/>
                <w:between w:val="nil"/>
              </w:pBdr>
              <w:spacing w:line="240" w:lineRule="auto"/>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Προγραμματισμός I</w:t>
            </w:r>
          </w:p>
        </w:tc>
        <w:tc>
          <w:tcPr>
            <w:tcW w:w="1134" w:type="dxa"/>
            <w:tcMar>
              <w:left w:w="108" w:type="dxa"/>
            </w:tcMar>
          </w:tcPr>
          <w:p w14:paraId="377A66A3" w14:textId="77777777" w:rsidR="00035400" w:rsidRPr="004C79A7" w:rsidRDefault="00035400" w:rsidP="000A7D6F">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1ο</w:t>
            </w:r>
          </w:p>
        </w:tc>
        <w:tc>
          <w:tcPr>
            <w:tcW w:w="851" w:type="dxa"/>
          </w:tcPr>
          <w:p w14:paraId="6DC05DBE" w14:textId="77777777" w:rsidR="00035400" w:rsidRPr="004C79A7" w:rsidRDefault="00035400" w:rsidP="000A7D6F">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Υ</w:t>
            </w:r>
          </w:p>
        </w:tc>
        <w:tc>
          <w:tcPr>
            <w:tcW w:w="567" w:type="dxa"/>
            <w:tcMar>
              <w:left w:w="108" w:type="dxa"/>
            </w:tcMar>
          </w:tcPr>
          <w:p w14:paraId="07D93CC2" w14:textId="77777777" w:rsidR="00035400" w:rsidRPr="004C79A7" w:rsidRDefault="00035400" w:rsidP="000A7D6F">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3</w:t>
            </w:r>
          </w:p>
        </w:tc>
        <w:tc>
          <w:tcPr>
            <w:tcW w:w="567" w:type="dxa"/>
          </w:tcPr>
          <w:p w14:paraId="33FCA655" w14:textId="77777777" w:rsidR="00035400" w:rsidRPr="004C79A7" w:rsidRDefault="00035400" w:rsidP="000A7D6F">
            <w:pPr>
              <w:pBdr>
                <w:top w:val="nil"/>
                <w:left w:val="nil"/>
                <w:bottom w:val="nil"/>
                <w:right w:val="nil"/>
                <w:between w:val="nil"/>
              </w:pBdr>
              <w:spacing w:line="240" w:lineRule="auto"/>
              <w:jc w:val="center"/>
              <w:rPr>
                <w:rFonts w:asciiTheme="minorHAnsi" w:eastAsia="Cambria" w:hAnsiTheme="minorHAnsi" w:cstheme="minorHAnsi"/>
                <w:b w:val="0"/>
                <w:bCs/>
                <w:color w:val="000000"/>
              </w:rPr>
            </w:pPr>
          </w:p>
        </w:tc>
        <w:tc>
          <w:tcPr>
            <w:tcW w:w="567" w:type="dxa"/>
            <w:tcMar>
              <w:left w:w="108" w:type="dxa"/>
            </w:tcMar>
          </w:tcPr>
          <w:p w14:paraId="7E85EC22" w14:textId="77777777" w:rsidR="00035400" w:rsidRPr="004C79A7" w:rsidRDefault="00035400" w:rsidP="000A7D6F">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2</w:t>
            </w:r>
          </w:p>
        </w:tc>
        <w:tc>
          <w:tcPr>
            <w:tcW w:w="708" w:type="dxa"/>
            <w:tcMar>
              <w:left w:w="108" w:type="dxa"/>
            </w:tcMar>
          </w:tcPr>
          <w:p w14:paraId="72C0CBB6" w14:textId="77777777" w:rsidR="00035400" w:rsidRPr="004C79A7" w:rsidRDefault="00035400" w:rsidP="000A7D6F">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6</w:t>
            </w:r>
          </w:p>
        </w:tc>
      </w:tr>
      <w:tr w:rsidR="00961B95" w:rsidRPr="004C79A7" w14:paraId="276208E8" w14:textId="77777777" w:rsidTr="000A7D6F">
        <w:tc>
          <w:tcPr>
            <w:tcW w:w="992" w:type="dxa"/>
            <w:tcBorders>
              <w:right w:val="nil"/>
            </w:tcBorders>
            <w:tcMar>
              <w:left w:w="108" w:type="dxa"/>
            </w:tcMar>
          </w:tcPr>
          <w:p w14:paraId="53A85736" w14:textId="277F1B49" w:rsidR="00961B95" w:rsidRPr="004C79A7" w:rsidRDefault="00961B95" w:rsidP="00961B95">
            <w:pPr>
              <w:pBdr>
                <w:top w:val="nil"/>
                <w:left w:val="nil"/>
                <w:bottom w:val="nil"/>
                <w:right w:val="nil"/>
                <w:between w:val="nil"/>
              </w:pBdr>
              <w:spacing w:line="240" w:lineRule="auto"/>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31403</w:t>
            </w:r>
          </w:p>
        </w:tc>
        <w:tc>
          <w:tcPr>
            <w:tcW w:w="3227" w:type="dxa"/>
            <w:tcMar>
              <w:left w:w="108" w:type="dxa"/>
            </w:tcMar>
          </w:tcPr>
          <w:p w14:paraId="7C26A435" w14:textId="524674F1" w:rsidR="00961B95" w:rsidRPr="004C79A7" w:rsidRDefault="00961B95" w:rsidP="00961B95">
            <w:pPr>
              <w:pBdr>
                <w:top w:val="nil"/>
                <w:left w:val="nil"/>
                <w:bottom w:val="nil"/>
                <w:right w:val="nil"/>
                <w:between w:val="nil"/>
              </w:pBdr>
              <w:spacing w:line="240" w:lineRule="auto"/>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Συνήθεις Διαφορικές Εξισώσεις</w:t>
            </w:r>
          </w:p>
        </w:tc>
        <w:tc>
          <w:tcPr>
            <w:tcW w:w="1134" w:type="dxa"/>
            <w:tcMar>
              <w:left w:w="108" w:type="dxa"/>
            </w:tcMar>
          </w:tcPr>
          <w:p w14:paraId="71766D2D" w14:textId="74012EF1"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3ο</w:t>
            </w:r>
          </w:p>
        </w:tc>
        <w:tc>
          <w:tcPr>
            <w:tcW w:w="851" w:type="dxa"/>
          </w:tcPr>
          <w:p w14:paraId="67475526" w14:textId="6C72DB3E"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Υ</w:t>
            </w:r>
          </w:p>
        </w:tc>
        <w:tc>
          <w:tcPr>
            <w:tcW w:w="567" w:type="dxa"/>
            <w:tcMar>
              <w:left w:w="108" w:type="dxa"/>
            </w:tcMar>
          </w:tcPr>
          <w:p w14:paraId="369A921C" w14:textId="0D51D7EE"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3</w:t>
            </w:r>
          </w:p>
        </w:tc>
        <w:tc>
          <w:tcPr>
            <w:tcW w:w="567" w:type="dxa"/>
          </w:tcPr>
          <w:p w14:paraId="62E406F3" w14:textId="17D5896C"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2</w:t>
            </w:r>
          </w:p>
        </w:tc>
        <w:tc>
          <w:tcPr>
            <w:tcW w:w="567" w:type="dxa"/>
            <w:tcMar>
              <w:left w:w="108" w:type="dxa"/>
            </w:tcMar>
          </w:tcPr>
          <w:p w14:paraId="60EB7CC1" w14:textId="2279286A"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p>
        </w:tc>
        <w:tc>
          <w:tcPr>
            <w:tcW w:w="708" w:type="dxa"/>
            <w:tcMar>
              <w:left w:w="108" w:type="dxa"/>
            </w:tcMar>
          </w:tcPr>
          <w:p w14:paraId="451DE835" w14:textId="7605C468"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6</w:t>
            </w:r>
          </w:p>
        </w:tc>
      </w:tr>
      <w:tr w:rsidR="00961B95" w:rsidRPr="004C79A7" w14:paraId="0EB006E6" w14:textId="77777777" w:rsidTr="000A7D6F">
        <w:tc>
          <w:tcPr>
            <w:tcW w:w="992" w:type="dxa"/>
            <w:tcBorders>
              <w:right w:val="nil"/>
            </w:tcBorders>
            <w:tcMar>
              <w:left w:w="108" w:type="dxa"/>
            </w:tcMar>
          </w:tcPr>
          <w:p w14:paraId="76FC62FA" w14:textId="0C7D35BA" w:rsidR="00961B95" w:rsidRPr="004C79A7" w:rsidRDefault="00961B95" w:rsidP="00961B95">
            <w:pPr>
              <w:pBdr>
                <w:top w:val="nil"/>
                <w:left w:val="nil"/>
                <w:bottom w:val="nil"/>
                <w:right w:val="nil"/>
                <w:between w:val="nil"/>
              </w:pBdr>
              <w:spacing w:line="240" w:lineRule="auto"/>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41403</w:t>
            </w:r>
          </w:p>
        </w:tc>
        <w:tc>
          <w:tcPr>
            <w:tcW w:w="3227" w:type="dxa"/>
            <w:tcMar>
              <w:left w:w="108" w:type="dxa"/>
            </w:tcMar>
          </w:tcPr>
          <w:p w14:paraId="4B6E0196" w14:textId="3A82D612" w:rsidR="00961B95" w:rsidRPr="004C79A7" w:rsidRDefault="00961B95" w:rsidP="00961B95">
            <w:pPr>
              <w:pBdr>
                <w:top w:val="nil"/>
                <w:left w:val="nil"/>
                <w:bottom w:val="nil"/>
                <w:right w:val="nil"/>
                <w:between w:val="nil"/>
              </w:pBdr>
              <w:spacing w:line="240" w:lineRule="auto"/>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 xml:space="preserve">Αριθμητική Ανάλυση </w:t>
            </w:r>
          </w:p>
        </w:tc>
        <w:tc>
          <w:tcPr>
            <w:tcW w:w="1134" w:type="dxa"/>
            <w:tcMar>
              <w:left w:w="108" w:type="dxa"/>
            </w:tcMar>
          </w:tcPr>
          <w:p w14:paraId="563FBF91" w14:textId="485B3E8A"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4ο</w:t>
            </w:r>
          </w:p>
        </w:tc>
        <w:tc>
          <w:tcPr>
            <w:tcW w:w="851" w:type="dxa"/>
          </w:tcPr>
          <w:p w14:paraId="66A502FA" w14:textId="6F7B115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Υ</w:t>
            </w:r>
          </w:p>
        </w:tc>
        <w:tc>
          <w:tcPr>
            <w:tcW w:w="567" w:type="dxa"/>
            <w:tcMar>
              <w:left w:w="108" w:type="dxa"/>
            </w:tcMar>
          </w:tcPr>
          <w:p w14:paraId="637020D6" w14:textId="5F55354F"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4</w:t>
            </w:r>
          </w:p>
        </w:tc>
        <w:tc>
          <w:tcPr>
            <w:tcW w:w="567" w:type="dxa"/>
          </w:tcPr>
          <w:p w14:paraId="5FA8A0C9" w14:textId="6BDAD02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p>
        </w:tc>
        <w:tc>
          <w:tcPr>
            <w:tcW w:w="567" w:type="dxa"/>
            <w:tcMar>
              <w:left w:w="108" w:type="dxa"/>
            </w:tcMar>
          </w:tcPr>
          <w:p w14:paraId="632D2033" w14:textId="62EAF788"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2</w:t>
            </w:r>
          </w:p>
        </w:tc>
        <w:tc>
          <w:tcPr>
            <w:tcW w:w="708" w:type="dxa"/>
            <w:tcMar>
              <w:left w:w="108" w:type="dxa"/>
            </w:tcMar>
          </w:tcPr>
          <w:p w14:paraId="553934EB" w14:textId="6B270275"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7</w:t>
            </w:r>
          </w:p>
        </w:tc>
      </w:tr>
      <w:tr w:rsidR="00961B95" w:rsidRPr="004C79A7" w14:paraId="5A13A03D" w14:textId="77777777" w:rsidTr="000A7D6F">
        <w:tc>
          <w:tcPr>
            <w:tcW w:w="992" w:type="dxa"/>
            <w:tcBorders>
              <w:right w:val="nil"/>
            </w:tcBorders>
            <w:tcMar>
              <w:left w:w="108" w:type="dxa"/>
            </w:tcMar>
          </w:tcPr>
          <w:p w14:paraId="12054BC5" w14:textId="77777777" w:rsidR="00961B95" w:rsidRPr="004C79A7" w:rsidRDefault="00961B95" w:rsidP="00961B95">
            <w:pPr>
              <w:pBdr>
                <w:top w:val="nil"/>
                <w:left w:val="nil"/>
                <w:bottom w:val="nil"/>
                <w:right w:val="nil"/>
                <w:between w:val="nil"/>
              </w:pBdr>
              <w:spacing w:line="240" w:lineRule="auto"/>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51304</w:t>
            </w:r>
          </w:p>
        </w:tc>
        <w:tc>
          <w:tcPr>
            <w:tcW w:w="3227" w:type="dxa"/>
            <w:tcMar>
              <w:left w:w="108" w:type="dxa"/>
            </w:tcMar>
          </w:tcPr>
          <w:p w14:paraId="70389077" w14:textId="77777777" w:rsidR="00961B95" w:rsidRPr="004C79A7" w:rsidRDefault="00961B95" w:rsidP="00961B95">
            <w:pPr>
              <w:pBdr>
                <w:top w:val="nil"/>
                <w:left w:val="nil"/>
                <w:bottom w:val="nil"/>
                <w:right w:val="nil"/>
                <w:between w:val="nil"/>
              </w:pBdr>
              <w:spacing w:line="240" w:lineRule="auto"/>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Στατιστική I</w:t>
            </w:r>
          </w:p>
        </w:tc>
        <w:tc>
          <w:tcPr>
            <w:tcW w:w="1134" w:type="dxa"/>
            <w:tcMar>
              <w:left w:w="108" w:type="dxa"/>
            </w:tcMar>
          </w:tcPr>
          <w:p w14:paraId="450B2582"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5o</w:t>
            </w:r>
          </w:p>
        </w:tc>
        <w:tc>
          <w:tcPr>
            <w:tcW w:w="851" w:type="dxa"/>
          </w:tcPr>
          <w:p w14:paraId="57AAC4DE"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Y</w:t>
            </w:r>
          </w:p>
        </w:tc>
        <w:tc>
          <w:tcPr>
            <w:tcW w:w="567" w:type="dxa"/>
            <w:tcMar>
              <w:left w:w="108" w:type="dxa"/>
            </w:tcMar>
          </w:tcPr>
          <w:p w14:paraId="4D4F4DEB"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4</w:t>
            </w:r>
          </w:p>
        </w:tc>
        <w:tc>
          <w:tcPr>
            <w:tcW w:w="567" w:type="dxa"/>
          </w:tcPr>
          <w:p w14:paraId="766CFEF8"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1</w:t>
            </w:r>
          </w:p>
        </w:tc>
        <w:tc>
          <w:tcPr>
            <w:tcW w:w="567" w:type="dxa"/>
            <w:tcMar>
              <w:left w:w="108" w:type="dxa"/>
            </w:tcMar>
          </w:tcPr>
          <w:p w14:paraId="4E7E5EB0"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p>
        </w:tc>
        <w:tc>
          <w:tcPr>
            <w:tcW w:w="708" w:type="dxa"/>
            <w:tcMar>
              <w:left w:w="108" w:type="dxa"/>
            </w:tcMar>
          </w:tcPr>
          <w:p w14:paraId="610363AC"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6</w:t>
            </w:r>
          </w:p>
        </w:tc>
      </w:tr>
      <w:tr w:rsidR="00961B95" w:rsidRPr="004C79A7" w14:paraId="73D1DCFA" w14:textId="77777777" w:rsidTr="000A7D6F">
        <w:tc>
          <w:tcPr>
            <w:tcW w:w="992" w:type="dxa"/>
            <w:tcBorders>
              <w:right w:val="nil"/>
            </w:tcBorders>
            <w:tcMar>
              <w:left w:w="108" w:type="dxa"/>
            </w:tcMar>
          </w:tcPr>
          <w:p w14:paraId="3DF72D6F" w14:textId="77777777" w:rsidR="00961B95" w:rsidRPr="004C79A7" w:rsidRDefault="00961B95" w:rsidP="00961B95">
            <w:pPr>
              <w:pBdr>
                <w:top w:val="nil"/>
                <w:left w:val="nil"/>
                <w:bottom w:val="nil"/>
                <w:right w:val="nil"/>
                <w:between w:val="nil"/>
              </w:pBdr>
              <w:spacing w:line="240" w:lineRule="auto"/>
              <w:rPr>
                <w:rFonts w:asciiTheme="minorHAnsi" w:eastAsia="Cambria" w:hAnsiTheme="minorHAnsi" w:cstheme="minorHAnsi"/>
                <w:color w:val="000000"/>
              </w:rPr>
            </w:pPr>
          </w:p>
        </w:tc>
        <w:tc>
          <w:tcPr>
            <w:tcW w:w="3227" w:type="dxa"/>
            <w:tcMar>
              <w:left w:w="108" w:type="dxa"/>
            </w:tcMar>
          </w:tcPr>
          <w:p w14:paraId="4E96DD08" w14:textId="77777777" w:rsidR="00961B95" w:rsidRPr="004C79A7" w:rsidRDefault="00961B95" w:rsidP="00961B95">
            <w:pPr>
              <w:pBdr>
                <w:top w:val="nil"/>
                <w:left w:val="nil"/>
                <w:bottom w:val="nil"/>
                <w:right w:val="nil"/>
                <w:between w:val="nil"/>
              </w:pBdr>
              <w:spacing w:line="240" w:lineRule="auto"/>
              <w:rPr>
                <w:rFonts w:asciiTheme="minorHAnsi" w:eastAsia="Cambria" w:hAnsiTheme="minorHAnsi" w:cstheme="minorHAnsi"/>
                <w:color w:val="000000"/>
              </w:rPr>
            </w:pPr>
          </w:p>
        </w:tc>
        <w:tc>
          <w:tcPr>
            <w:tcW w:w="1134" w:type="dxa"/>
            <w:tcMar>
              <w:left w:w="108" w:type="dxa"/>
            </w:tcMar>
          </w:tcPr>
          <w:p w14:paraId="0CAA505B"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color w:val="000000"/>
              </w:rPr>
            </w:pPr>
          </w:p>
        </w:tc>
        <w:tc>
          <w:tcPr>
            <w:tcW w:w="851" w:type="dxa"/>
          </w:tcPr>
          <w:p w14:paraId="7CD95B5E"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color w:val="000000"/>
              </w:rPr>
            </w:pPr>
          </w:p>
        </w:tc>
        <w:tc>
          <w:tcPr>
            <w:tcW w:w="567" w:type="dxa"/>
            <w:tcMar>
              <w:left w:w="108" w:type="dxa"/>
            </w:tcMar>
          </w:tcPr>
          <w:p w14:paraId="39931AB6"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color w:val="000000"/>
              </w:rPr>
            </w:pPr>
          </w:p>
        </w:tc>
        <w:tc>
          <w:tcPr>
            <w:tcW w:w="567" w:type="dxa"/>
          </w:tcPr>
          <w:p w14:paraId="5B7491CE"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color w:val="000000"/>
              </w:rPr>
            </w:pPr>
          </w:p>
        </w:tc>
        <w:tc>
          <w:tcPr>
            <w:tcW w:w="567" w:type="dxa"/>
            <w:tcMar>
              <w:left w:w="108" w:type="dxa"/>
            </w:tcMar>
          </w:tcPr>
          <w:p w14:paraId="220A75F0"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color w:val="000000"/>
              </w:rPr>
            </w:pPr>
          </w:p>
        </w:tc>
        <w:tc>
          <w:tcPr>
            <w:tcW w:w="708" w:type="dxa"/>
            <w:tcMar>
              <w:left w:w="108" w:type="dxa"/>
            </w:tcMar>
          </w:tcPr>
          <w:p w14:paraId="065B3376"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color w:val="000000"/>
              </w:rPr>
            </w:pPr>
          </w:p>
        </w:tc>
      </w:tr>
      <w:tr w:rsidR="00961B95" w:rsidRPr="004C79A7" w14:paraId="33F73E7F" w14:textId="77777777" w:rsidTr="000A7D6F">
        <w:tc>
          <w:tcPr>
            <w:tcW w:w="992" w:type="dxa"/>
            <w:tcBorders>
              <w:right w:val="nil"/>
            </w:tcBorders>
            <w:shd w:val="clear" w:color="auto" w:fill="D9D9D9"/>
            <w:tcMar>
              <w:left w:w="108" w:type="dxa"/>
            </w:tcMar>
          </w:tcPr>
          <w:p w14:paraId="55175BFA" w14:textId="77777777" w:rsidR="00961B95" w:rsidRPr="004C79A7" w:rsidRDefault="00961B95" w:rsidP="00961B95">
            <w:pPr>
              <w:widowControl/>
              <w:pBdr>
                <w:top w:val="nil"/>
                <w:left w:val="nil"/>
                <w:bottom w:val="nil"/>
                <w:right w:val="nil"/>
                <w:between w:val="nil"/>
              </w:pBdr>
              <w:tabs>
                <w:tab w:val="left" w:pos="567"/>
              </w:tabs>
              <w:autoSpaceDE/>
              <w:autoSpaceDN/>
              <w:adjustRightInd/>
              <w:spacing w:line="276" w:lineRule="auto"/>
              <w:ind w:right="45"/>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ΚΩΔ.</w:t>
            </w:r>
          </w:p>
        </w:tc>
        <w:tc>
          <w:tcPr>
            <w:tcW w:w="3227" w:type="dxa"/>
            <w:shd w:val="clear" w:color="auto" w:fill="D9D9D9"/>
            <w:tcMar>
              <w:left w:w="108" w:type="dxa"/>
            </w:tcMar>
          </w:tcPr>
          <w:p w14:paraId="7C307B14" w14:textId="77777777" w:rsidR="00961B95" w:rsidRPr="004C79A7" w:rsidRDefault="00961B95" w:rsidP="00961B95">
            <w:pPr>
              <w:widowControl/>
              <w:pBdr>
                <w:top w:val="nil"/>
                <w:left w:val="nil"/>
                <w:bottom w:val="nil"/>
                <w:right w:val="nil"/>
                <w:between w:val="nil"/>
              </w:pBdr>
              <w:tabs>
                <w:tab w:val="left" w:pos="567"/>
              </w:tabs>
              <w:autoSpaceDE/>
              <w:autoSpaceDN/>
              <w:adjustRightInd/>
              <w:spacing w:line="276" w:lineRule="auto"/>
              <w:ind w:right="45"/>
              <w:textAlignment w:val="auto"/>
              <w:rPr>
                <w:rFonts w:asciiTheme="minorHAnsi" w:eastAsia="Calibri" w:hAnsiTheme="minorHAnsi" w:cstheme="minorHAnsi"/>
                <w:szCs w:val="22"/>
                <w:lang w:val="el-GR" w:eastAsia="el-GR"/>
              </w:rPr>
            </w:pPr>
            <w:r w:rsidRPr="004C79A7">
              <w:rPr>
                <w:rFonts w:asciiTheme="minorHAnsi" w:eastAsia="Calibri" w:hAnsiTheme="minorHAnsi" w:cstheme="minorHAnsi"/>
                <w:szCs w:val="22"/>
                <w:lang w:val="el-GR" w:eastAsia="el-GR"/>
              </w:rPr>
              <w:t>ΤΙΤΛΟΣ (Επιλογή 3 από τα 15)</w:t>
            </w:r>
          </w:p>
        </w:tc>
        <w:tc>
          <w:tcPr>
            <w:tcW w:w="1134" w:type="dxa"/>
            <w:tcMar>
              <w:left w:w="108" w:type="dxa"/>
            </w:tcMar>
          </w:tcPr>
          <w:p w14:paraId="6AEEB8BB"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color w:val="000000"/>
              </w:rPr>
            </w:pPr>
          </w:p>
        </w:tc>
        <w:tc>
          <w:tcPr>
            <w:tcW w:w="851" w:type="dxa"/>
          </w:tcPr>
          <w:p w14:paraId="6331D18C"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color w:val="000000"/>
              </w:rPr>
            </w:pPr>
          </w:p>
        </w:tc>
        <w:tc>
          <w:tcPr>
            <w:tcW w:w="567" w:type="dxa"/>
            <w:tcMar>
              <w:left w:w="108" w:type="dxa"/>
            </w:tcMar>
          </w:tcPr>
          <w:p w14:paraId="0940CC31"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color w:val="000000"/>
              </w:rPr>
            </w:pPr>
          </w:p>
        </w:tc>
        <w:tc>
          <w:tcPr>
            <w:tcW w:w="567" w:type="dxa"/>
          </w:tcPr>
          <w:p w14:paraId="15E62F99"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color w:val="000000"/>
              </w:rPr>
            </w:pPr>
          </w:p>
        </w:tc>
        <w:tc>
          <w:tcPr>
            <w:tcW w:w="567" w:type="dxa"/>
            <w:tcMar>
              <w:left w:w="108" w:type="dxa"/>
            </w:tcMar>
          </w:tcPr>
          <w:p w14:paraId="3ABCB21C"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color w:val="000000"/>
              </w:rPr>
            </w:pPr>
          </w:p>
        </w:tc>
        <w:tc>
          <w:tcPr>
            <w:tcW w:w="708" w:type="dxa"/>
            <w:tcMar>
              <w:left w:w="108" w:type="dxa"/>
            </w:tcMar>
          </w:tcPr>
          <w:p w14:paraId="7409B87B"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color w:val="000000"/>
              </w:rPr>
            </w:pPr>
          </w:p>
        </w:tc>
      </w:tr>
      <w:tr w:rsidR="00961B95" w:rsidRPr="004C79A7" w14:paraId="09272A12" w14:textId="77777777" w:rsidTr="000A7D6F">
        <w:tc>
          <w:tcPr>
            <w:tcW w:w="992" w:type="dxa"/>
            <w:tcBorders>
              <w:right w:val="nil"/>
            </w:tcBorders>
            <w:tcMar>
              <w:left w:w="108" w:type="dxa"/>
            </w:tcMar>
          </w:tcPr>
          <w:p w14:paraId="2F2552B3" w14:textId="77777777" w:rsidR="00961B95" w:rsidRPr="004C79A7" w:rsidRDefault="00961B95" w:rsidP="00961B95">
            <w:pPr>
              <w:pBdr>
                <w:top w:val="nil"/>
                <w:left w:val="nil"/>
                <w:bottom w:val="nil"/>
                <w:right w:val="nil"/>
                <w:between w:val="nil"/>
              </w:pBdr>
              <w:spacing w:line="240" w:lineRule="auto"/>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22401</w:t>
            </w:r>
          </w:p>
        </w:tc>
        <w:tc>
          <w:tcPr>
            <w:tcW w:w="3227" w:type="dxa"/>
            <w:tcMar>
              <w:left w:w="108" w:type="dxa"/>
            </w:tcMar>
          </w:tcPr>
          <w:p w14:paraId="45E25838" w14:textId="77777777" w:rsidR="00961B95" w:rsidRPr="004C79A7" w:rsidRDefault="00961B95" w:rsidP="00961B95">
            <w:pPr>
              <w:pBdr>
                <w:top w:val="nil"/>
                <w:left w:val="nil"/>
                <w:bottom w:val="nil"/>
                <w:right w:val="nil"/>
                <w:between w:val="nil"/>
              </w:pBdr>
              <w:spacing w:line="240" w:lineRule="auto"/>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Προγραμματισμός IΙ</w:t>
            </w:r>
          </w:p>
        </w:tc>
        <w:tc>
          <w:tcPr>
            <w:tcW w:w="1134" w:type="dxa"/>
            <w:tcMar>
              <w:left w:w="108" w:type="dxa"/>
            </w:tcMar>
          </w:tcPr>
          <w:p w14:paraId="175F4938"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2ο</w:t>
            </w:r>
          </w:p>
        </w:tc>
        <w:tc>
          <w:tcPr>
            <w:tcW w:w="851" w:type="dxa"/>
          </w:tcPr>
          <w:p w14:paraId="3D8899E6"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Ε</w:t>
            </w:r>
          </w:p>
        </w:tc>
        <w:tc>
          <w:tcPr>
            <w:tcW w:w="567" w:type="dxa"/>
            <w:tcMar>
              <w:left w:w="108" w:type="dxa"/>
            </w:tcMar>
          </w:tcPr>
          <w:p w14:paraId="3C84DB01"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3</w:t>
            </w:r>
          </w:p>
        </w:tc>
        <w:tc>
          <w:tcPr>
            <w:tcW w:w="567" w:type="dxa"/>
          </w:tcPr>
          <w:p w14:paraId="4FD29605"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p>
        </w:tc>
        <w:tc>
          <w:tcPr>
            <w:tcW w:w="567" w:type="dxa"/>
            <w:tcMar>
              <w:left w:w="108" w:type="dxa"/>
            </w:tcMar>
          </w:tcPr>
          <w:p w14:paraId="5CD223CB"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1</w:t>
            </w:r>
          </w:p>
        </w:tc>
        <w:tc>
          <w:tcPr>
            <w:tcW w:w="708" w:type="dxa"/>
            <w:tcMar>
              <w:left w:w="108" w:type="dxa"/>
            </w:tcMar>
          </w:tcPr>
          <w:p w14:paraId="04B404C2"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5</w:t>
            </w:r>
          </w:p>
        </w:tc>
      </w:tr>
      <w:tr w:rsidR="00961B95" w:rsidRPr="004C79A7" w14:paraId="0DBDCC70" w14:textId="77777777" w:rsidTr="000A7D6F">
        <w:tc>
          <w:tcPr>
            <w:tcW w:w="992" w:type="dxa"/>
            <w:tcBorders>
              <w:right w:val="nil"/>
            </w:tcBorders>
            <w:tcMar>
              <w:left w:w="108" w:type="dxa"/>
            </w:tcMar>
          </w:tcPr>
          <w:p w14:paraId="3E85B2BB" w14:textId="77777777" w:rsidR="00961B95" w:rsidRPr="004C79A7" w:rsidRDefault="00961B95" w:rsidP="00961B95">
            <w:pPr>
              <w:pBdr>
                <w:top w:val="nil"/>
                <w:left w:val="nil"/>
                <w:bottom w:val="nil"/>
                <w:right w:val="nil"/>
                <w:between w:val="nil"/>
              </w:pBdr>
              <w:spacing w:line="240" w:lineRule="auto"/>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32401</w:t>
            </w:r>
          </w:p>
        </w:tc>
        <w:tc>
          <w:tcPr>
            <w:tcW w:w="3227" w:type="dxa"/>
            <w:tcMar>
              <w:left w:w="108" w:type="dxa"/>
            </w:tcMar>
            <w:vAlign w:val="center"/>
          </w:tcPr>
          <w:p w14:paraId="2A2680A2" w14:textId="77777777" w:rsidR="00961B95" w:rsidRPr="004C79A7" w:rsidRDefault="00961B95" w:rsidP="00961B95">
            <w:pPr>
              <w:pBdr>
                <w:top w:val="nil"/>
                <w:left w:val="nil"/>
                <w:bottom w:val="nil"/>
                <w:right w:val="nil"/>
                <w:between w:val="nil"/>
              </w:pBdr>
              <w:spacing w:before="0" w:line="240" w:lineRule="auto"/>
              <w:jc w:val="left"/>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Διακριτά Μαθηματικά</w:t>
            </w:r>
          </w:p>
        </w:tc>
        <w:tc>
          <w:tcPr>
            <w:tcW w:w="1134" w:type="dxa"/>
            <w:tcMar>
              <w:left w:w="108" w:type="dxa"/>
            </w:tcMar>
          </w:tcPr>
          <w:p w14:paraId="22219262"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3ο</w:t>
            </w:r>
          </w:p>
        </w:tc>
        <w:tc>
          <w:tcPr>
            <w:tcW w:w="851" w:type="dxa"/>
          </w:tcPr>
          <w:p w14:paraId="7CF970AC"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Ε</w:t>
            </w:r>
          </w:p>
        </w:tc>
        <w:tc>
          <w:tcPr>
            <w:tcW w:w="567" w:type="dxa"/>
            <w:tcMar>
              <w:left w:w="108" w:type="dxa"/>
            </w:tcMar>
          </w:tcPr>
          <w:p w14:paraId="086463BC"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4</w:t>
            </w:r>
          </w:p>
        </w:tc>
        <w:tc>
          <w:tcPr>
            <w:tcW w:w="567" w:type="dxa"/>
          </w:tcPr>
          <w:p w14:paraId="0E52D07B"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p>
        </w:tc>
        <w:tc>
          <w:tcPr>
            <w:tcW w:w="567" w:type="dxa"/>
            <w:tcMar>
              <w:left w:w="108" w:type="dxa"/>
            </w:tcMar>
          </w:tcPr>
          <w:p w14:paraId="1A14C678"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p>
        </w:tc>
        <w:tc>
          <w:tcPr>
            <w:tcW w:w="708" w:type="dxa"/>
            <w:tcMar>
              <w:left w:w="108" w:type="dxa"/>
            </w:tcMar>
          </w:tcPr>
          <w:p w14:paraId="2A0E9D85"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5</w:t>
            </w:r>
          </w:p>
        </w:tc>
      </w:tr>
      <w:tr w:rsidR="00961B95" w:rsidRPr="004C79A7" w14:paraId="3E4D6FED" w14:textId="77777777" w:rsidTr="000A7D6F">
        <w:tc>
          <w:tcPr>
            <w:tcW w:w="992" w:type="dxa"/>
            <w:tcBorders>
              <w:right w:val="nil"/>
            </w:tcBorders>
            <w:tcMar>
              <w:left w:w="108" w:type="dxa"/>
            </w:tcMar>
          </w:tcPr>
          <w:p w14:paraId="4558A55A" w14:textId="77777777" w:rsidR="00961B95" w:rsidRPr="004C79A7" w:rsidRDefault="00961B95" w:rsidP="00961B95">
            <w:pPr>
              <w:pBdr>
                <w:top w:val="nil"/>
                <w:left w:val="nil"/>
                <w:bottom w:val="nil"/>
                <w:right w:val="nil"/>
                <w:between w:val="nil"/>
              </w:pBdr>
              <w:spacing w:line="240" w:lineRule="auto"/>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42601</w:t>
            </w:r>
          </w:p>
        </w:tc>
        <w:tc>
          <w:tcPr>
            <w:tcW w:w="3227" w:type="dxa"/>
            <w:tcMar>
              <w:left w:w="108" w:type="dxa"/>
            </w:tcMar>
          </w:tcPr>
          <w:p w14:paraId="74CC3E2A" w14:textId="77777777" w:rsidR="00961B95" w:rsidRPr="004C79A7" w:rsidRDefault="00961B95" w:rsidP="00961B95">
            <w:pPr>
              <w:pBdr>
                <w:top w:val="nil"/>
                <w:left w:val="nil"/>
                <w:bottom w:val="nil"/>
                <w:right w:val="nil"/>
                <w:between w:val="nil"/>
              </w:pBdr>
              <w:spacing w:line="240" w:lineRule="auto"/>
              <w:rPr>
                <w:rFonts w:asciiTheme="minorHAnsi" w:eastAsia="Cambria" w:hAnsiTheme="minorHAnsi" w:cstheme="minorHAnsi"/>
                <w:b w:val="0"/>
                <w:bCs/>
                <w:color w:val="000000"/>
                <w:lang w:val="el-GR"/>
              </w:rPr>
            </w:pPr>
            <w:r w:rsidRPr="004C79A7">
              <w:rPr>
                <w:rFonts w:asciiTheme="minorHAnsi" w:eastAsia="Cambria" w:hAnsiTheme="minorHAnsi" w:cstheme="minorHAnsi"/>
                <w:b w:val="0"/>
                <w:bCs/>
                <w:color w:val="000000"/>
                <w:lang w:val="el-GR"/>
              </w:rPr>
              <w:t xml:space="preserve">Ψηφιακές Τεχνολογίες στη Διδασκαλία των Μαθηματικών </w:t>
            </w:r>
          </w:p>
        </w:tc>
        <w:tc>
          <w:tcPr>
            <w:tcW w:w="1134" w:type="dxa"/>
            <w:tcMar>
              <w:left w:w="108" w:type="dxa"/>
            </w:tcMar>
          </w:tcPr>
          <w:p w14:paraId="5A79D49B"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4ο</w:t>
            </w:r>
          </w:p>
        </w:tc>
        <w:tc>
          <w:tcPr>
            <w:tcW w:w="851" w:type="dxa"/>
          </w:tcPr>
          <w:p w14:paraId="0EDE2830"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Ε</w:t>
            </w:r>
          </w:p>
        </w:tc>
        <w:tc>
          <w:tcPr>
            <w:tcW w:w="567" w:type="dxa"/>
            <w:tcMar>
              <w:left w:w="108" w:type="dxa"/>
            </w:tcMar>
          </w:tcPr>
          <w:p w14:paraId="7BB85FCC"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2</w:t>
            </w:r>
          </w:p>
        </w:tc>
        <w:tc>
          <w:tcPr>
            <w:tcW w:w="567" w:type="dxa"/>
          </w:tcPr>
          <w:p w14:paraId="6B40154F"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2</w:t>
            </w:r>
          </w:p>
        </w:tc>
        <w:tc>
          <w:tcPr>
            <w:tcW w:w="567" w:type="dxa"/>
            <w:tcMar>
              <w:left w:w="108" w:type="dxa"/>
            </w:tcMar>
          </w:tcPr>
          <w:p w14:paraId="147E6FD0"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p>
        </w:tc>
        <w:tc>
          <w:tcPr>
            <w:tcW w:w="708" w:type="dxa"/>
            <w:tcMar>
              <w:left w:w="108" w:type="dxa"/>
            </w:tcMar>
          </w:tcPr>
          <w:p w14:paraId="519438A2"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5</w:t>
            </w:r>
          </w:p>
        </w:tc>
      </w:tr>
      <w:tr w:rsidR="00961B95" w:rsidRPr="004C79A7" w14:paraId="5381E77A" w14:textId="77777777" w:rsidTr="000A7D6F">
        <w:tc>
          <w:tcPr>
            <w:tcW w:w="992" w:type="dxa"/>
            <w:tcBorders>
              <w:right w:val="nil"/>
            </w:tcBorders>
            <w:tcMar>
              <w:left w:w="108" w:type="dxa"/>
            </w:tcMar>
          </w:tcPr>
          <w:p w14:paraId="3BCB9F1B" w14:textId="77777777" w:rsidR="00961B95" w:rsidRPr="004C79A7" w:rsidRDefault="00961B95" w:rsidP="00961B95">
            <w:pPr>
              <w:pBdr>
                <w:top w:val="nil"/>
                <w:left w:val="nil"/>
                <w:bottom w:val="nil"/>
                <w:right w:val="nil"/>
                <w:between w:val="nil"/>
              </w:pBdr>
              <w:spacing w:line="240" w:lineRule="auto"/>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52401</w:t>
            </w:r>
          </w:p>
        </w:tc>
        <w:tc>
          <w:tcPr>
            <w:tcW w:w="3227" w:type="dxa"/>
            <w:tcMar>
              <w:left w:w="108" w:type="dxa"/>
            </w:tcMar>
            <w:vAlign w:val="center"/>
          </w:tcPr>
          <w:p w14:paraId="0DA397A4" w14:textId="77777777" w:rsidR="00961B95" w:rsidRPr="004C79A7" w:rsidRDefault="00961B95" w:rsidP="00961B95">
            <w:pPr>
              <w:pBdr>
                <w:top w:val="nil"/>
                <w:left w:val="nil"/>
                <w:bottom w:val="nil"/>
                <w:right w:val="nil"/>
                <w:between w:val="nil"/>
              </w:pBdr>
              <w:spacing w:before="0" w:line="240" w:lineRule="auto"/>
              <w:jc w:val="left"/>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Αριθμητική Γραμμική Άλγεβρα</w:t>
            </w:r>
          </w:p>
        </w:tc>
        <w:tc>
          <w:tcPr>
            <w:tcW w:w="1134" w:type="dxa"/>
            <w:tcMar>
              <w:left w:w="108" w:type="dxa"/>
            </w:tcMar>
          </w:tcPr>
          <w:p w14:paraId="57FD3755"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5ο</w:t>
            </w:r>
          </w:p>
        </w:tc>
        <w:tc>
          <w:tcPr>
            <w:tcW w:w="851" w:type="dxa"/>
          </w:tcPr>
          <w:p w14:paraId="2840A008"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Ε</w:t>
            </w:r>
          </w:p>
        </w:tc>
        <w:tc>
          <w:tcPr>
            <w:tcW w:w="567" w:type="dxa"/>
            <w:tcMar>
              <w:left w:w="108" w:type="dxa"/>
            </w:tcMar>
          </w:tcPr>
          <w:p w14:paraId="524818D0"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3</w:t>
            </w:r>
          </w:p>
        </w:tc>
        <w:tc>
          <w:tcPr>
            <w:tcW w:w="567" w:type="dxa"/>
          </w:tcPr>
          <w:p w14:paraId="32ECCF76"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p>
        </w:tc>
        <w:tc>
          <w:tcPr>
            <w:tcW w:w="567" w:type="dxa"/>
            <w:tcMar>
              <w:left w:w="108" w:type="dxa"/>
            </w:tcMar>
          </w:tcPr>
          <w:p w14:paraId="41DFAAEC"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1</w:t>
            </w:r>
          </w:p>
        </w:tc>
        <w:tc>
          <w:tcPr>
            <w:tcW w:w="708" w:type="dxa"/>
            <w:tcMar>
              <w:left w:w="108" w:type="dxa"/>
            </w:tcMar>
          </w:tcPr>
          <w:p w14:paraId="3CACFD65"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5</w:t>
            </w:r>
          </w:p>
        </w:tc>
      </w:tr>
      <w:tr w:rsidR="00961B95" w:rsidRPr="004C79A7" w14:paraId="72483647" w14:textId="77777777" w:rsidTr="000A7D6F">
        <w:tc>
          <w:tcPr>
            <w:tcW w:w="992" w:type="dxa"/>
            <w:tcBorders>
              <w:right w:val="nil"/>
            </w:tcBorders>
            <w:tcMar>
              <w:left w:w="108" w:type="dxa"/>
            </w:tcMar>
          </w:tcPr>
          <w:p w14:paraId="399A20B7" w14:textId="77777777" w:rsidR="00961B95" w:rsidRPr="004C79A7" w:rsidRDefault="00961B95" w:rsidP="00961B95">
            <w:pPr>
              <w:pBdr>
                <w:top w:val="nil"/>
                <w:left w:val="nil"/>
                <w:bottom w:val="nil"/>
                <w:right w:val="nil"/>
                <w:between w:val="nil"/>
              </w:pBdr>
              <w:spacing w:before="0" w:line="240" w:lineRule="auto"/>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52402</w:t>
            </w:r>
          </w:p>
        </w:tc>
        <w:tc>
          <w:tcPr>
            <w:tcW w:w="3227" w:type="dxa"/>
            <w:tcMar>
              <w:left w:w="108" w:type="dxa"/>
            </w:tcMar>
            <w:vAlign w:val="center"/>
          </w:tcPr>
          <w:p w14:paraId="68E5EDCF" w14:textId="77777777" w:rsidR="00961B95" w:rsidRPr="004C79A7" w:rsidRDefault="00961B95" w:rsidP="00961B95">
            <w:pPr>
              <w:pBdr>
                <w:top w:val="nil"/>
                <w:left w:val="nil"/>
                <w:bottom w:val="nil"/>
                <w:right w:val="nil"/>
                <w:between w:val="nil"/>
              </w:pBdr>
              <w:spacing w:before="0" w:line="240" w:lineRule="auto"/>
              <w:jc w:val="left"/>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Βιοπληροφορική Ι (*)</w:t>
            </w:r>
          </w:p>
        </w:tc>
        <w:tc>
          <w:tcPr>
            <w:tcW w:w="1134" w:type="dxa"/>
            <w:tcMar>
              <w:left w:w="108" w:type="dxa"/>
            </w:tcMar>
          </w:tcPr>
          <w:p w14:paraId="57E11C87"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5ο</w:t>
            </w:r>
          </w:p>
        </w:tc>
        <w:tc>
          <w:tcPr>
            <w:tcW w:w="851" w:type="dxa"/>
          </w:tcPr>
          <w:p w14:paraId="72104A52"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Ε</w:t>
            </w:r>
          </w:p>
        </w:tc>
        <w:tc>
          <w:tcPr>
            <w:tcW w:w="567" w:type="dxa"/>
            <w:tcMar>
              <w:left w:w="108" w:type="dxa"/>
            </w:tcMar>
          </w:tcPr>
          <w:p w14:paraId="76001F7A"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3</w:t>
            </w:r>
          </w:p>
        </w:tc>
        <w:tc>
          <w:tcPr>
            <w:tcW w:w="567" w:type="dxa"/>
          </w:tcPr>
          <w:p w14:paraId="7DC4768A"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p>
        </w:tc>
        <w:tc>
          <w:tcPr>
            <w:tcW w:w="567" w:type="dxa"/>
            <w:tcMar>
              <w:left w:w="108" w:type="dxa"/>
            </w:tcMar>
          </w:tcPr>
          <w:p w14:paraId="750489A3"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1</w:t>
            </w:r>
          </w:p>
        </w:tc>
        <w:tc>
          <w:tcPr>
            <w:tcW w:w="708" w:type="dxa"/>
            <w:tcMar>
              <w:left w:w="108" w:type="dxa"/>
            </w:tcMar>
          </w:tcPr>
          <w:p w14:paraId="4A2115A5"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5</w:t>
            </w:r>
          </w:p>
        </w:tc>
      </w:tr>
      <w:tr w:rsidR="00961B95" w:rsidRPr="004C79A7" w14:paraId="209FED6E" w14:textId="77777777" w:rsidTr="000A7D6F">
        <w:tc>
          <w:tcPr>
            <w:tcW w:w="992" w:type="dxa"/>
            <w:tcBorders>
              <w:right w:val="nil"/>
            </w:tcBorders>
            <w:tcMar>
              <w:left w:w="108" w:type="dxa"/>
            </w:tcMar>
          </w:tcPr>
          <w:p w14:paraId="57572BBE" w14:textId="77777777" w:rsidR="00961B95" w:rsidRPr="004C79A7" w:rsidRDefault="00961B95" w:rsidP="00961B95">
            <w:pPr>
              <w:pBdr>
                <w:top w:val="nil"/>
                <w:left w:val="nil"/>
                <w:bottom w:val="nil"/>
                <w:right w:val="nil"/>
                <w:between w:val="nil"/>
              </w:pBdr>
              <w:spacing w:before="0" w:line="240" w:lineRule="auto"/>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52404</w:t>
            </w:r>
          </w:p>
        </w:tc>
        <w:tc>
          <w:tcPr>
            <w:tcW w:w="3227" w:type="dxa"/>
            <w:tcMar>
              <w:left w:w="108" w:type="dxa"/>
            </w:tcMar>
            <w:vAlign w:val="center"/>
          </w:tcPr>
          <w:p w14:paraId="4635EBDE" w14:textId="77777777" w:rsidR="00961B95" w:rsidRPr="004C79A7" w:rsidRDefault="00961B95" w:rsidP="00961B95">
            <w:pPr>
              <w:pBdr>
                <w:top w:val="nil"/>
                <w:left w:val="nil"/>
                <w:bottom w:val="nil"/>
                <w:right w:val="nil"/>
                <w:between w:val="nil"/>
              </w:pBdr>
              <w:spacing w:before="0" w:line="240" w:lineRule="auto"/>
              <w:jc w:val="left"/>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Θεωρία Υπολογισμού (*)</w:t>
            </w:r>
          </w:p>
        </w:tc>
        <w:tc>
          <w:tcPr>
            <w:tcW w:w="1134" w:type="dxa"/>
            <w:tcMar>
              <w:left w:w="108" w:type="dxa"/>
            </w:tcMar>
          </w:tcPr>
          <w:p w14:paraId="1DA6874E"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5ο</w:t>
            </w:r>
          </w:p>
        </w:tc>
        <w:tc>
          <w:tcPr>
            <w:tcW w:w="851" w:type="dxa"/>
          </w:tcPr>
          <w:p w14:paraId="18A18525"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Ε</w:t>
            </w:r>
          </w:p>
        </w:tc>
        <w:tc>
          <w:tcPr>
            <w:tcW w:w="567" w:type="dxa"/>
            <w:tcMar>
              <w:left w:w="108" w:type="dxa"/>
            </w:tcMar>
          </w:tcPr>
          <w:p w14:paraId="077D8CB3"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3</w:t>
            </w:r>
          </w:p>
        </w:tc>
        <w:tc>
          <w:tcPr>
            <w:tcW w:w="567" w:type="dxa"/>
          </w:tcPr>
          <w:p w14:paraId="768B619A"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p>
        </w:tc>
        <w:tc>
          <w:tcPr>
            <w:tcW w:w="567" w:type="dxa"/>
            <w:tcMar>
              <w:left w:w="108" w:type="dxa"/>
            </w:tcMar>
          </w:tcPr>
          <w:p w14:paraId="5C2C4216"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p>
        </w:tc>
        <w:tc>
          <w:tcPr>
            <w:tcW w:w="708" w:type="dxa"/>
            <w:tcMar>
              <w:left w:w="108" w:type="dxa"/>
            </w:tcMar>
          </w:tcPr>
          <w:p w14:paraId="28F02A9F"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5</w:t>
            </w:r>
          </w:p>
        </w:tc>
      </w:tr>
      <w:tr w:rsidR="00961B95" w:rsidRPr="004C79A7" w14:paraId="4BB19915" w14:textId="77777777" w:rsidTr="000A7D6F">
        <w:tc>
          <w:tcPr>
            <w:tcW w:w="992" w:type="dxa"/>
            <w:tcBorders>
              <w:right w:val="nil"/>
            </w:tcBorders>
            <w:tcMar>
              <w:left w:w="108" w:type="dxa"/>
            </w:tcMar>
          </w:tcPr>
          <w:p w14:paraId="32645C5E" w14:textId="77777777" w:rsidR="00961B95" w:rsidRPr="004C79A7" w:rsidRDefault="00961B95" w:rsidP="00961B95">
            <w:pPr>
              <w:pBdr>
                <w:top w:val="nil"/>
                <w:left w:val="nil"/>
                <w:bottom w:val="nil"/>
                <w:right w:val="nil"/>
                <w:between w:val="nil"/>
              </w:pBdr>
              <w:spacing w:line="240" w:lineRule="auto"/>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62406</w:t>
            </w:r>
          </w:p>
        </w:tc>
        <w:tc>
          <w:tcPr>
            <w:tcW w:w="3227" w:type="dxa"/>
            <w:tcMar>
              <w:left w:w="108" w:type="dxa"/>
            </w:tcMar>
            <w:vAlign w:val="center"/>
          </w:tcPr>
          <w:p w14:paraId="4F385FF5" w14:textId="77777777" w:rsidR="00961B95" w:rsidRPr="004C79A7" w:rsidRDefault="00961B95" w:rsidP="00961B95">
            <w:pPr>
              <w:pBdr>
                <w:top w:val="nil"/>
                <w:left w:val="nil"/>
                <w:bottom w:val="nil"/>
                <w:right w:val="nil"/>
                <w:between w:val="nil"/>
              </w:pBdr>
              <w:spacing w:before="0" w:line="240" w:lineRule="auto"/>
              <w:jc w:val="left"/>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Θεωρία Προσέγγισης</w:t>
            </w:r>
          </w:p>
        </w:tc>
        <w:tc>
          <w:tcPr>
            <w:tcW w:w="1134" w:type="dxa"/>
            <w:tcMar>
              <w:left w:w="108" w:type="dxa"/>
            </w:tcMar>
          </w:tcPr>
          <w:p w14:paraId="40C623BA"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6ο</w:t>
            </w:r>
          </w:p>
        </w:tc>
        <w:tc>
          <w:tcPr>
            <w:tcW w:w="851" w:type="dxa"/>
          </w:tcPr>
          <w:p w14:paraId="0C557BBA"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Ε</w:t>
            </w:r>
          </w:p>
        </w:tc>
        <w:tc>
          <w:tcPr>
            <w:tcW w:w="567" w:type="dxa"/>
            <w:tcMar>
              <w:left w:w="108" w:type="dxa"/>
            </w:tcMar>
          </w:tcPr>
          <w:p w14:paraId="46784A4A"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4</w:t>
            </w:r>
          </w:p>
        </w:tc>
        <w:tc>
          <w:tcPr>
            <w:tcW w:w="567" w:type="dxa"/>
          </w:tcPr>
          <w:p w14:paraId="0FC6C9CF"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p>
        </w:tc>
        <w:tc>
          <w:tcPr>
            <w:tcW w:w="567" w:type="dxa"/>
            <w:tcMar>
              <w:left w:w="108" w:type="dxa"/>
            </w:tcMar>
          </w:tcPr>
          <w:p w14:paraId="5838C444"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p>
        </w:tc>
        <w:tc>
          <w:tcPr>
            <w:tcW w:w="708" w:type="dxa"/>
            <w:tcMar>
              <w:left w:w="108" w:type="dxa"/>
            </w:tcMar>
          </w:tcPr>
          <w:p w14:paraId="14CE5C24"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5</w:t>
            </w:r>
          </w:p>
        </w:tc>
      </w:tr>
      <w:tr w:rsidR="00961B95" w:rsidRPr="004C79A7" w14:paraId="2EB1A72B" w14:textId="77777777" w:rsidTr="000A7D6F">
        <w:tc>
          <w:tcPr>
            <w:tcW w:w="992" w:type="dxa"/>
            <w:tcBorders>
              <w:right w:val="nil"/>
            </w:tcBorders>
            <w:tcMar>
              <w:left w:w="108" w:type="dxa"/>
            </w:tcMar>
          </w:tcPr>
          <w:p w14:paraId="774AA9D2" w14:textId="77777777" w:rsidR="00961B95" w:rsidRPr="004C79A7" w:rsidRDefault="00961B95" w:rsidP="00961B95">
            <w:pPr>
              <w:pBdr>
                <w:top w:val="nil"/>
                <w:left w:val="nil"/>
                <w:bottom w:val="nil"/>
                <w:right w:val="nil"/>
                <w:between w:val="nil"/>
              </w:pBdr>
              <w:spacing w:before="0" w:line="240" w:lineRule="auto"/>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62401</w:t>
            </w:r>
          </w:p>
        </w:tc>
        <w:tc>
          <w:tcPr>
            <w:tcW w:w="3227" w:type="dxa"/>
            <w:tcMar>
              <w:left w:w="108" w:type="dxa"/>
            </w:tcMar>
            <w:vAlign w:val="center"/>
          </w:tcPr>
          <w:p w14:paraId="0661CC69" w14:textId="77777777" w:rsidR="00961B95" w:rsidRPr="004C79A7" w:rsidRDefault="00961B95" w:rsidP="00961B95">
            <w:pPr>
              <w:pBdr>
                <w:top w:val="nil"/>
                <w:left w:val="nil"/>
                <w:bottom w:val="nil"/>
                <w:right w:val="nil"/>
                <w:between w:val="nil"/>
              </w:pBdr>
              <w:spacing w:before="0" w:line="240" w:lineRule="auto"/>
              <w:jc w:val="left"/>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Αλγόριθμοι και Πολυπλοκότητα(*)</w:t>
            </w:r>
          </w:p>
        </w:tc>
        <w:tc>
          <w:tcPr>
            <w:tcW w:w="1134" w:type="dxa"/>
            <w:tcMar>
              <w:left w:w="108" w:type="dxa"/>
            </w:tcMar>
          </w:tcPr>
          <w:p w14:paraId="70EB9A01"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6ο</w:t>
            </w:r>
          </w:p>
        </w:tc>
        <w:tc>
          <w:tcPr>
            <w:tcW w:w="851" w:type="dxa"/>
          </w:tcPr>
          <w:p w14:paraId="19800B9B"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Ε</w:t>
            </w:r>
          </w:p>
        </w:tc>
        <w:tc>
          <w:tcPr>
            <w:tcW w:w="567" w:type="dxa"/>
            <w:tcMar>
              <w:left w:w="108" w:type="dxa"/>
            </w:tcMar>
          </w:tcPr>
          <w:p w14:paraId="6049FADF"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3</w:t>
            </w:r>
          </w:p>
        </w:tc>
        <w:tc>
          <w:tcPr>
            <w:tcW w:w="567" w:type="dxa"/>
          </w:tcPr>
          <w:p w14:paraId="112A1462"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p>
        </w:tc>
        <w:tc>
          <w:tcPr>
            <w:tcW w:w="567" w:type="dxa"/>
            <w:tcMar>
              <w:left w:w="108" w:type="dxa"/>
            </w:tcMar>
          </w:tcPr>
          <w:p w14:paraId="165C9F23"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p>
        </w:tc>
        <w:tc>
          <w:tcPr>
            <w:tcW w:w="708" w:type="dxa"/>
            <w:tcMar>
              <w:left w:w="108" w:type="dxa"/>
            </w:tcMar>
          </w:tcPr>
          <w:p w14:paraId="7A51C9A5"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5</w:t>
            </w:r>
          </w:p>
        </w:tc>
      </w:tr>
      <w:tr w:rsidR="00961B95" w:rsidRPr="004C79A7" w14:paraId="12D0BFEC" w14:textId="77777777" w:rsidTr="000A7D6F">
        <w:tc>
          <w:tcPr>
            <w:tcW w:w="992" w:type="dxa"/>
            <w:tcBorders>
              <w:right w:val="nil"/>
            </w:tcBorders>
            <w:tcMar>
              <w:left w:w="108" w:type="dxa"/>
            </w:tcMar>
          </w:tcPr>
          <w:p w14:paraId="7066E992" w14:textId="77777777" w:rsidR="00961B95" w:rsidRPr="004C79A7" w:rsidRDefault="00961B95" w:rsidP="00961B95">
            <w:pPr>
              <w:pBdr>
                <w:top w:val="nil"/>
                <w:left w:val="nil"/>
                <w:bottom w:val="nil"/>
                <w:right w:val="nil"/>
                <w:between w:val="nil"/>
              </w:pBdr>
              <w:spacing w:before="0" w:line="240" w:lineRule="auto"/>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62403</w:t>
            </w:r>
          </w:p>
        </w:tc>
        <w:tc>
          <w:tcPr>
            <w:tcW w:w="3227" w:type="dxa"/>
            <w:tcMar>
              <w:left w:w="108" w:type="dxa"/>
            </w:tcMar>
            <w:vAlign w:val="center"/>
          </w:tcPr>
          <w:p w14:paraId="371B74C9" w14:textId="77777777" w:rsidR="00961B95" w:rsidRPr="004C79A7" w:rsidRDefault="00961B95" w:rsidP="00961B95">
            <w:pPr>
              <w:pBdr>
                <w:top w:val="nil"/>
                <w:left w:val="nil"/>
                <w:bottom w:val="nil"/>
                <w:right w:val="nil"/>
                <w:between w:val="nil"/>
              </w:pBdr>
              <w:spacing w:before="0" w:line="240" w:lineRule="auto"/>
              <w:jc w:val="left"/>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Βιοπληροφορική ΙΙ (*)</w:t>
            </w:r>
          </w:p>
        </w:tc>
        <w:tc>
          <w:tcPr>
            <w:tcW w:w="1134" w:type="dxa"/>
            <w:tcMar>
              <w:left w:w="108" w:type="dxa"/>
            </w:tcMar>
          </w:tcPr>
          <w:p w14:paraId="335C087B"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6ο</w:t>
            </w:r>
          </w:p>
        </w:tc>
        <w:tc>
          <w:tcPr>
            <w:tcW w:w="851" w:type="dxa"/>
          </w:tcPr>
          <w:p w14:paraId="6CBE18C5"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Ε</w:t>
            </w:r>
          </w:p>
        </w:tc>
        <w:tc>
          <w:tcPr>
            <w:tcW w:w="567" w:type="dxa"/>
            <w:tcMar>
              <w:left w:w="108" w:type="dxa"/>
            </w:tcMar>
          </w:tcPr>
          <w:p w14:paraId="53C91F59"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3</w:t>
            </w:r>
          </w:p>
        </w:tc>
        <w:tc>
          <w:tcPr>
            <w:tcW w:w="567" w:type="dxa"/>
          </w:tcPr>
          <w:p w14:paraId="65C474D1"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p>
        </w:tc>
        <w:tc>
          <w:tcPr>
            <w:tcW w:w="567" w:type="dxa"/>
            <w:tcMar>
              <w:left w:w="108" w:type="dxa"/>
            </w:tcMar>
          </w:tcPr>
          <w:p w14:paraId="3CC26DD0"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1</w:t>
            </w:r>
          </w:p>
        </w:tc>
        <w:tc>
          <w:tcPr>
            <w:tcW w:w="708" w:type="dxa"/>
            <w:tcMar>
              <w:left w:w="108" w:type="dxa"/>
            </w:tcMar>
          </w:tcPr>
          <w:p w14:paraId="09FB9005"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5</w:t>
            </w:r>
          </w:p>
        </w:tc>
      </w:tr>
      <w:tr w:rsidR="00961B95" w:rsidRPr="004C79A7" w14:paraId="13D846E8" w14:textId="77777777" w:rsidTr="000A7D6F">
        <w:tc>
          <w:tcPr>
            <w:tcW w:w="992" w:type="dxa"/>
            <w:tcBorders>
              <w:right w:val="nil"/>
            </w:tcBorders>
            <w:tcMar>
              <w:left w:w="108" w:type="dxa"/>
            </w:tcMar>
            <w:vAlign w:val="center"/>
          </w:tcPr>
          <w:p w14:paraId="6D5F8BBC" w14:textId="77777777" w:rsidR="00961B95" w:rsidRPr="004C79A7" w:rsidRDefault="00961B95" w:rsidP="00961B95">
            <w:pPr>
              <w:pBdr>
                <w:top w:val="nil"/>
                <w:left w:val="nil"/>
                <w:bottom w:val="nil"/>
                <w:right w:val="nil"/>
                <w:between w:val="nil"/>
              </w:pBdr>
              <w:spacing w:line="240" w:lineRule="auto"/>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72203</w:t>
            </w:r>
          </w:p>
        </w:tc>
        <w:tc>
          <w:tcPr>
            <w:tcW w:w="3227" w:type="dxa"/>
            <w:tcMar>
              <w:left w:w="108" w:type="dxa"/>
            </w:tcMar>
          </w:tcPr>
          <w:p w14:paraId="0580A4AF" w14:textId="77777777" w:rsidR="00961B95" w:rsidRPr="004C79A7" w:rsidRDefault="00961B95" w:rsidP="00961B95">
            <w:pPr>
              <w:pBdr>
                <w:top w:val="nil"/>
                <w:left w:val="nil"/>
                <w:bottom w:val="nil"/>
                <w:right w:val="nil"/>
                <w:between w:val="nil"/>
              </w:pBdr>
              <w:spacing w:line="240" w:lineRule="auto"/>
              <w:jc w:val="left"/>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 xml:space="preserve">Θεωρία Πολυωνύμων-Υπολογιστική Άλγεβρα   </w:t>
            </w:r>
          </w:p>
        </w:tc>
        <w:tc>
          <w:tcPr>
            <w:tcW w:w="1134" w:type="dxa"/>
            <w:tcMar>
              <w:left w:w="108" w:type="dxa"/>
            </w:tcMar>
            <w:vAlign w:val="center"/>
          </w:tcPr>
          <w:p w14:paraId="333A8AF1"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7ο</w:t>
            </w:r>
          </w:p>
        </w:tc>
        <w:tc>
          <w:tcPr>
            <w:tcW w:w="851" w:type="dxa"/>
            <w:vAlign w:val="center"/>
          </w:tcPr>
          <w:p w14:paraId="67F11052"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Ε</w:t>
            </w:r>
          </w:p>
        </w:tc>
        <w:tc>
          <w:tcPr>
            <w:tcW w:w="567" w:type="dxa"/>
            <w:tcMar>
              <w:left w:w="108" w:type="dxa"/>
            </w:tcMar>
            <w:vAlign w:val="center"/>
          </w:tcPr>
          <w:p w14:paraId="260C12A6"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4</w:t>
            </w:r>
          </w:p>
        </w:tc>
        <w:tc>
          <w:tcPr>
            <w:tcW w:w="567" w:type="dxa"/>
            <w:vAlign w:val="center"/>
          </w:tcPr>
          <w:p w14:paraId="3834439F"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p>
        </w:tc>
        <w:tc>
          <w:tcPr>
            <w:tcW w:w="567" w:type="dxa"/>
            <w:tcMar>
              <w:left w:w="108" w:type="dxa"/>
            </w:tcMar>
            <w:vAlign w:val="center"/>
          </w:tcPr>
          <w:p w14:paraId="4812F205"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p>
        </w:tc>
        <w:tc>
          <w:tcPr>
            <w:tcW w:w="708" w:type="dxa"/>
            <w:tcMar>
              <w:left w:w="108" w:type="dxa"/>
            </w:tcMar>
            <w:vAlign w:val="center"/>
          </w:tcPr>
          <w:p w14:paraId="19DB79B1"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5</w:t>
            </w:r>
          </w:p>
        </w:tc>
      </w:tr>
      <w:tr w:rsidR="00961B95" w:rsidRPr="004C79A7" w14:paraId="29B44B1B" w14:textId="77777777" w:rsidTr="000A7D6F">
        <w:tc>
          <w:tcPr>
            <w:tcW w:w="992" w:type="dxa"/>
            <w:tcBorders>
              <w:right w:val="nil"/>
            </w:tcBorders>
            <w:tcMar>
              <w:left w:w="108" w:type="dxa"/>
            </w:tcMar>
          </w:tcPr>
          <w:p w14:paraId="6B24F052" w14:textId="77777777" w:rsidR="00961B95" w:rsidRPr="004C79A7" w:rsidRDefault="00961B95" w:rsidP="00961B95">
            <w:pPr>
              <w:pBdr>
                <w:top w:val="nil"/>
                <w:left w:val="nil"/>
                <w:bottom w:val="nil"/>
                <w:right w:val="nil"/>
                <w:between w:val="nil"/>
              </w:pBdr>
              <w:spacing w:line="240" w:lineRule="auto"/>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72305</w:t>
            </w:r>
          </w:p>
        </w:tc>
        <w:tc>
          <w:tcPr>
            <w:tcW w:w="3227" w:type="dxa"/>
            <w:tcMar>
              <w:left w:w="108" w:type="dxa"/>
            </w:tcMar>
            <w:vAlign w:val="center"/>
          </w:tcPr>
          <w:p w14:paraId="032462EB" w14:textId="77777777" w:rsidR="00961B95" w:rsidRPr="004C79A7" w:rsidRDefault="00961B95" w:rsidP="00961B95">
            <w:pPr>
              <w:pBdr>
                <w:top w:val="nil"/>
                <w:left w:val="nil"/>
                <w:bottom w:val="nil"/>
                <w:right w:val="nil"/>
                <w:between w:val="nil"/>
              </w:pBdr>
              <w:spacing w:before="0" w:line="240" w:lineRule="auto"/>
              <w:jc w:val="left"/>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Στατιστικά Πακέτα</w:t>
            </w:r>
          </w:p>
        </w:tc>
        <w:tc>
          <w:tcPr>
            <w:tcW w:w="1134" w:type="dxa"/>
            <w:tcMar>
              <w:left w:w="108" w:type="dxa"/>
            </w:tcMar>
          </w:tcPr>
          <w:p w14:paraId="25F37EDB"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7ο</w:t>
            </w:r>
          </w:p>
        </w:tc>
        <w:tc>
          <w:tcPr>
            <w:tcW w:w="851" w:type="dxa"/>
          </w:tcPr>
          <w:p w14:paraId="095654DB"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Ε</w:t>
            </w:r>
          </w:p>
        </w:tc>
        <w:tc>
          <w:tcPr>
            <w:tcW w:w="567" w:type="dxa"/>
            <w:tcMar>
              <w:left w:w="108" w:type="dxa"/>
            </w:tcMar>
          </w:tcPr>
          <w:p w14:paraId="50021001"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2</w:t>
            </w:r>
          </w:p>
        </w:tc>
        <w:tc>
          <w:tcPr>
            <w:tcW w:w="567" w:type="dxa"/>
          </w:tcPr>
          <w:p w14:paraId="7A2CC3E9"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p>
        </w:tc>
        <w:tc>
          <w:tcPr>
            <w:tcW w:w="567" w:type="dxa"/>
            <w:tcMar>
              <w:left w:w="108" w:type="dxa"/>
            </w:tcMar>
          </w:tcPr>
          <w:p w14:paraId="2264C1C6"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2</w:t>
            </w:r>
          </w:p>
        </w:tc>
        <w:tc>
          <w:tcPr>
            <w:tcW w:w="708" w:type="dxa"/>
            <w:tcMar>
              <w:left w:w="108" w:type="dxa"/>
            </w:tcMar>
          </w:tcPr>
          <w:p w14:paraId="0E6A93C9"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5</w:t>
            </w:r>
          </w:p>
        </w:tc>
      </w:tr>
      <w:tr w:rsidR="00961B95" w:rsidRPr="004C79A7" w14:paraId="56BB8368" w14:textId="77777777" w:rsidTr="000A7D6F">
        <w:tc>
          <w:tcPr>
            <w:tcW w:w="992" w:type="dxa"/>
            <w:tcBorders>
              <w:right w:val="nil"/>
            </w:tcBorders>
            <w:tcMar>
              <w:left w:w="108" w:type="dxa"/>
            </w:tcMar>
          </w:tcPr>
          <w:p w14:paraId="04B2106C" w14:textId="77777777" w:rsidR="00961B95" w:rsidRPr="004C79A7" w:rsidRDefault="00961B95" w:rsidP="00961B95">
            <w:pPr>
              <w:pBdr>
                <w:top w:val="nil"/>
                <w:left w:val="nil"/>
                <w:bottom w:val="nil"/>
                <w:right w:val="nil"/>
                <w:between w:val="nil"/>
              </w:pBdr>
              <w:spacing w:line="240" w:lineRule="auto"/>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72406</w:t>
            </w:r>
          </w:p>
        </w:tc>
        <w:tc>
          <w:tcPr>
            <w:tcW w:w="3227" w:type="dxa"/>
            <w:tcMar>
              <w:left w:w="108" w:type="dxa"/>
            </w:tcMar>
            <w:vAlign w:val="center"/>
          </w:tcPr>
          <w:p w14:paraId="3E2CA8E5" w14:textId="77777777" w:rsidR="00961B95" w:rsidRPr="004C79A7" w:rsidRDefault="00961B95" w:rsidP="00961B95">
            <w:pPr>
              <w:pBdr>
                <w:top w:val="nil"/>
                <w:left w:val="nil"/>
                <w:bottom w:val="nil"/>
                <w:right w:val="nil"/>
                <w:between w:val="nil"/>
              </w:pBdr>
              <w:spacing w:before="0" w:line="240" w:lineRule="auto"/>
              <w:jc w:val="left"/>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Τεχνητή Νοημοσύνη (*)</w:t>
            </w:r>
          </w:p>
        </w:tc>
        <w:tc>
          <w:tcPr>
            <w:tcW w:w="1134" w:type="dxa"/>
            <w:tcMar>
              <w:left w:w="108" w:type="dxa"/>
            </w:tcMar>
          </w:tcPr>
          <w:p w14:paraId="525832BB"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7ο</w:t>
            </w:r>
          </w:p>
        </w:tc>
        <w:tc>
          <w:tcPr>
            <w:tcW w:w="851" w:type="dxa"/>
          </w:tcPr>
          <w:p w14:paraId="1C9F0C19"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Ε</w:t>
            </w:r>
          </w:p>
        </w:tc>
        <w:tc>
          <w:tcPr>
            <w:tcW w:w="567" w:type="dxa"/>
            <w:tcMar>
              <w:left w:w="108" w:type="dxa"/>
            </w:tcMar>
          </w:tcPr>
          <w:p w14:paraId="1C9FDE98"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3</w:t>
            </w:r>
          </w:p>
        </w:tc>
        <w:tc>
          <w:tcPr>
            <w:tcW w:w="567" w:type="dxa"/>
          </w:tcPr>
          <w:p w14:paraId="3C2B39F2"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p>
        </w:tc>
        <w:tc>
          <w:tcPr>
            <w:tcW w:w="567" w:type="dxa"/>
            <w:tcMar>
              <w:left w:w="108" w:type="dxa"/>
            </w:tcMar>
          </w:tcPr>
          <w:p w14:paraId="615AD2C0"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p>
        </w:tc>
        <w:tc>
          <w:tcPr>
            <w:tcW w:w="708" w:type="dxa"/>
            <w:tcMar>
              <w:left w:w="108" w:type="dxa"/>
            </w:tcMar>
          </w:tcPr>
          <w:p w14:paraId="745407C8"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5</w:t>
            </w:r>
          </w:p>
        </w:tc>
      </w:tr>
      <w:tr w:rsidR="00961B95" w:rsidRPr="004C79A7" w14:paraId="7308B4F2" w14:textId="77777777" w:rsidTr="000A7D6F">
        <w:tc>
          <w:tcPr>
            <w:tcW w:w="992" w:type="dxa"/>
            <w:tcBorders>
              <w:right w:val="nil"/>
            </w:tcBorders>
            <w:tcMar>
              <w:left w:w="108" w:type="dxa"/>
            </w:tcMar>
          </w:tcPr>
          <w:p w14:paraId="72AD2171" w14:textId="77777777" w:rsidR="00961B95" w:rsidRPr="004C79A7" w:rsidRDefault="00961B95" w:rsidP="00961B95">
            <w:pPr>
              <w:pBdr>
                <w:top w:val="nil"/>
                <w:left w:val="nil"/>
                <w:bottom w:val="nil"/>
                <w:right w:val="nil"/>
                <w:between w:val="nil"/>
              </w:pBdr>
              <w:spacing w:line="240" w:lineRule="auto"/>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82306</w:t>
            </w:r>
          </w:p>
        </w:tc>
        <w:tc>
          <w:tcPr>
            <w:tcW w:w="3227" w:type="dxa"/>
            <w:tcMar>
              <w:left w:w="108" w:type="dxa"/>
            </w:tcMar>
            <w:vAlign w:val="center"/>
          </w:tcPr>
          <w:p w14:paraId="76E8E522" w14:textId="77777777" w:rsidR="00961B95" w:rsidRPr="004C79A7" w:rsidRDefault="00961B95" w:rsidP="00961B95">
            <w:pPr>
              <w:pBdr>
                <w:top w:val="nil"/>
                <w:left w:val="nil"/>
                <w:bottom w:val="nil"/>
                <w:right w:val="nil"/>
                <w:between w:val="nil"/>
              </w:pBdr>
              <w:spacing w:before="0" w:line="240" w:lineRule="auto"/>
              <w:jc w:val="left"/>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Πολυμεταβλητή Στατιστική</w:t>
            </w:r>
          </w:p>
        </w:tc>
        <w:tc>
          <w:tcPr>
            <w:tcW w:w="1134" w:type="dxa"/>
            <w:tcMar>
              <w:left w:w="108" w:type="dxa"/>
            </w:tcMar>
          </w:tcPr>
          <w:p w14:paraId="5FAB3792"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8ο</w:t>
            </w:r>
          </w:p>
        </w:tc>
        <w:tc>
          <w:tcPr>
            <w:tcW w:w="851" w:type="dxa"/>
          </w:tcPr>
          <w:p w14:paraId="467FBD5F"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Ε</w:t>
            </w:r>
          </w:p>
        </w:tc>
        <w:tc>
          <w:tcPr>
            <w:tcW w:w="567" w:type="dxa"/>
            <w:tcMar>
              <w:left w:w="108" w:type="dxa"/>
            </w:tcMar>
          </w:tcPr>
          <w:p w14:paraId="2D90BD7B"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3</w:t>
            </w:r>
          </w:p>
        </w:tc>
        <w:tc>
          <w:tcPr>
            <w:tcW w:w="567" w:type="dxa"/>
          </w:tcPr>
          <w:p w14:paraId="24C1D49A"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p>
        </w:tc>
        <w:tc>
          <w:tcPr>
            <w:tcW w:w="567" w:type="dxa"/>
            <w:tcMar>
              <w:left w:w="108" w:type="dxa"/>
            </w:tcMar>
          </w:tcPr>
          <w:p w14:paraId="3B05E546"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1</w:t>
            </w:r>
          </w:p>
        </w:tc>
        <w:tc>
          <w:tcPr>
            <w:tcW w:w="708" w:type="dxa"/>
            <w:tcMar>
              <w:left w:w="108" w:type="dxa"/>
            </w:tcMar>
          </w:tcPr>
          <w:p w14:paraId="6C397349"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5</w:t>
            </w:r>
          </w:p>
        </w:tc>
      </w:tr>
      <w:tr w:rsidR="00961B95" w:rsidRPr="004C79A7" w14:paraId="342DCCF0" w14:textId="77777777" w:rsidTr="000A7D6F">
        <w:tc>
          <w:tcPr>
            <w:tcW w:w="992" w:type="dxa"/>
            <w:tcBorders>
              <w:right w:val="nil"/>
            </w:tcBorders>
            <w:tcMar>
              <w:left w:w="108" w:type="dxa"/>
            </w:tcMar>
          </w:tcPr>
          <w:p w14:paraId="3012AAD1" w14:textId="77777777" w:rsidR="00961B95" w:rsidRPr="004C79A7" w:rsidRDefault="00961B95" w:rsidP="00961B95">
            <w:pPr>
              <w:pBdr>
                <w:top w:val="nil"/>
                <w:left w:val="nil"/>
                <w:bottom w:val="nil"/>
                <w:right w:val="nil"/>
                <w:between w:val="nil"/>
              </w:pBdr>
              <w:spacing w:line="240" w:lineRule="auto"/>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82401</w:t>
            </w:r>
          </w:p>
        </w:tc>
        <w:tc>
          <w:tcPr>
            <w:tcW w:w="3227" w:type="dxa"/>
            <w:tcMar>
              <w:left w:w="108" w:type="dxa"/>
            </w:tcMar>
            <w:vAlign w:val="center"/>
          </w:tcPr>
          <w:p w14:paraId="572FD3FD" w14:textId="77777777" w:rsidR="00961B95" w:rsidRPr="004C79A7" w:rsidRDefault="00961B95" w:rsidP="00961B95">
            <w:pPr>
              <w:pBdr>
                <w:top w:val="nil"/>
                <w:left w:val="nil"/>
                <w:bottom w:val="nil"/>
                <w:right w:val="nil"/>
                <w:between w:val="nil"/>
              </w:pBdr>
              <w:spacing w:before="0" w:line="240" w:lineRule="auto"/>
              <w:jc w:val="left"/>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Αριθμητική Επίλυση Διαφορικών Εξισώσεων</w:t>
            </w:r>
          </w:p>
        </w:tc>
        <w:tc>
          <w:tcPr>
            <w:tcW w:w="1134" w:type="dxa"/>
            <w:tcMar>
              <w:left w:w="108" w:type="dxa"/>
            </w:tcMar>
          </w:tcPr>
          <w:p w14:paraId="60E4765D"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8ο</w:t>
            </w:r>
          </w:p>
        </w:tc>
        <w:tc>
          <w:tcPr>
            <w:tcW w:w="851" w:type="dxa"/>
          </w:tcPr>
          <w:p w14:paraId="379DA561"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Ε</w:t>
            </w:r>
          </w:p>
        </w:tc>
        <w:tc>
          <w:tcPr>
            <w:tcW w:w="567" w:type="dxa"/>
            <w:tcMar>
              <w:left w:w="108" w:type="dxa"/>
            </w:tcMar>
          </w:tcPr>
          <w:p w14:paraId="35DE3AAD"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3</w:t>
            </w:r>
          </w:p>
        </w:tc>
        <w:tc>
          <w:tcPr>
            <w:tcW w:w="567" w:type="dxa"/>
          </w:tcPr>
          <w:p w14:paraId="297DE0C8"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p>
        </w:tc>
        <w:tc>
          <w:tcPr>
            <w:tcW w:w="567" w:type="dxa"/>
            <w:tcMar>
              <w:left w:w="108" w:type="dxa"/>
            </w:tcMar>
          </w:tcPr>
          <w:p w14:paraId="5D251BA4"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1</w:t>
            </w:r>
          </w:p>
        </w:tc>
        <w:tc>
          <w:tcPr>
            <w:tcW w:w="708" w:type="dxa"/>
            <w:tcMar>
              <w:left w:w="108" w:type="dxa"/>
            </w:tcMar>
          </w:tcPr>
          <w:p w14:paraId="73A24B40"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5</w:t>
            </w:r>
          </w:p>
        </w:tc>
      </w:tr>
      <w:tr w:rsidR="00961B95" w:rsidRPr="004C79A7" w14:paraId="77C67AF0" w14:textId="77777777" w:rsidTr="000A7D6F">
        <w:tc>
          <w:tcPr>
            <w:tcW w:w="992" w:type="dxa"/>
            <w:tcBorders>
              <w:right w:val="nil"/>
            </w:tcBorders>
            <w:tcMar>
              <w:left w:w="108" w:type="dxa"/>
            </w:tcMar>
          </w:tcPr>
          <w:p w14:paraId="5C1BE23C" w14:textId="77777777" w:rsidR="00961B95" w:rsidRPr="004C79A7" w:rsidRDefault="00961B95" w:rsidP="00961B95">
            <w:pPr>
              <w:pBdr>
                <w:top w:val="nil"/>
                <w:left w:val="nil"/>
                <w:bottom w:val="nil"/>
                <w:right w:val="nil"/>
                <w:between w:val="nil"/>
              </w:pBdr>
              <w:spacing w:line="240" w:lineRule="auto"/>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82402</w:t>
            </w:r>
          </w:p>
        </w:tc>
        <w:tc>
          <w:tcPr>
            <w:tcW w:w="3227" w:type="dxa"/>
            <w:tcMar>
              <w:left w:w="108" w:type="dxa"/>
            </w:tcMar>
            <w:vAlign w:val="center"/>
          </w:tcPr>
          <w:p w14:paraId="34C309D7" w14:textId="77777777" w:rsidR="00961B95" w:rsidRPr="004C79A7" w:rsidRDefault="00961B95" w:rsidP="00961B95">
            <w:pPr>
              <w:pBdr>
                <w:top w:val="nil"/>
                <w:left w:val="nil"/>
                <w:bottom w:val="nil"/>
                <w:right w:val="nil"/>
                <w:between w:val="nil"/>
              </w:pBdr>
              <w:spacing w:before="0" w:line="240" w:lineRule="auto"/>
              <w:jc w:val="left"/>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Θεωρία Ελέγχου</w:t>
            </w:r>
          </w:p>
        </w:tc>
        <w:tc>
          <w:tcPr>
            <w:tcW w:w="1134" w:type="dxa"/>
            <w:tcMar>
              <w:left w:w="108" w:type="dxa"/>
            </w:tcMar>
          </w:tcPr>
          <w:p w14:paraId="395D421D"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8ο</w:t>
            </w:r>
          </w:p>
        </w:tc>
        <w:tc>
          <w:tcPr>
            <w:tcW w:w="851" w:type="dxa"/>
          </w:tcPr>
          <w:p w14:paraId="49BE378A"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Ε</w:t>
            </w:r>
          </w:p>
        </w:tc>
        <w:tc>
          <w:tcPr>
            <w:tcW w:w="567" w:type="dxa"/>
            <w:tcMar>
              <w:left w:w="108" w:type="dxa"/>
            </w:tcMar>
          </w:tcPr>
          <w:p w14:paraId="21657D48"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4</w:t>
            </w:r>
          </w:p>
        </w:tc>
        <w:tc>
          <w:tcPr>
            <w:tcW w:w="567" w:type="dxa"/>
          </w:tcPr>
          <w:p w14:paraId="4D83E5F5"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p>
        </w:tc>
        <w:tc>
          <w:tcPr>
            <w:tcW w:w="567" w:type="dxa"/>
            <w:tcMar>
              <w:left w:w="108" w:type="dxa"/>
            </w:tcMar>
          </w:tcPr>
          <w:p w14:paraId="5819C7B0"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p>
        </w:tc>
        <w:tc>
          <w:tcPr>
            <w:tcW w:w="708" w:type="dxa"/>
            <w:tcMar>
              <w:left w:w="108" w:type="dxa"/>
            </w:tcMar>
          </w:tcPr>
          <w:p w14:paraId="700E830D" w14:textId="77777777" w:rsidR="00961B95" w:rsidRPr="004C79A7" w:rsidRDefault="00961B95" w:rsidP="00961B95">
            <w:pPr>
              <w:pBdr>
                <w:top w:val="nil"/>
                <w:left w:val="nil"/>
                <w:bottom w:val="nil"/>
                <w:right w:val="nil"/>
                <w:between w:val="nil"/>
              </w:pBdr>
              <w:spacing w:line="240" w:lineRule="auto"/>
              <w:jc w:val="center"/>
              <w:rPr>
                <w:rFonts w:asciiTheme="minorHAnsi" w:eastAsia="Cambria" w:hAnsiTheme="minorHAnsi" w:cstheme="minorHAnsi"/>
                <w:b w:val="0"/>
                <w:bCs/>
                <w:color w:val="000000"/>
              </w:rPr>
            </w:pPr>
            <w:r w:rsidRPr="004C79A7">
              <w:rPr>
                <w:rFonts w:asciiTheme="minorHAnsi" w:eastAsia="Cambria" w:hAnsiTheme="minorHAnsi" w:cstheme="minorHAnsi"/>
                <w:b w:val="0"/>
                <w:bCs/>
                <w:color w:val="000000"/>
              </w:rPr>
              <w:t>5</w:t>
            </w:r>
          </w:p>
        </w:tc>
      </w:tr>
    </w:tbl>
    <w:p w14:paraId="6DA5AC2F" w14:textId="0DF5DE15" w:rsidR="004C79A7" w:rsidRPr="004C79A7" w:rsidRDefault="00035400" w:rsidP="004C79A7">
      <w:pPr>
        <w:pBdr>
          <w:top w:val="nil"/>
          <w:left w:val="nil"/>
          <w:bottom w:val="nil"/>
          <w:right w:val="nil"/>
          <w:between w:val="nil"/>
        </w:pBdr>
        <w:spacing w:after="0" w:line="240" w:lineRule="auto"/>
        <w:rPr>
          <w:rFonts w:asciiTheme="minorHAnsi" w:eastAsia="Cambria" w:hAnsiTheme="minorHAnsi" w:cstheme="minorHAnsi"/>
          <w:b/>
          <w:color w:val="000000"/>
          <w:lang w:val="el-GR"/>
        </w:rPr>
      </w:pPr>
      <w:r w:rsidRPr="004C79A7">
        <w:rPr>
          <w:rFonts w:asciiTheme="minorHAnsi" w:eastAsia="Cambria" w:hAnsiTheme="minorHAnsi" w:cstheme="minorHAnsi"/>
          <w:color w:val="000000"/>
          <w:lang w:val="el-GR"/>
        </w:rPr>
        <w:t>(*)Το μάθημα προσφέρεται από το Τμήμα Πληροφορικής με Εφαρμογές στη Βιοϊατρική της Σ.Θ.Ε.</w:t>
      </w:r>
    </w:p>
    <w:p w14:paraId="5EDCC716" w14:textId="77777777" w:rsidR="008920EC" w:rsidRDefault="008920EC" w:rsidP="004C79A7">
      <w:pPr>
        <w:widowControl/>
        <w:autoSpaceDE/>
        <w:autoSpaceDN/>
        <w:adjustRightInd/>
        <w:spacing w:before="0" w:after="200" w:line="276" w:lineRule="auto"/>
        <w:textAlignment w:val="auto"/>
        <w:rPr>
          <w:rFonts w:asciiTheme="minorHAnsi" w:hAnsiTheme="minorHAnsi" w:cstheme="minorHAnsi"/>
          <w:b/>
          <w:bCs/>
          <w:sz w:val="24"/>
          <w:szCs w:val="24"/>
          <w:lang w:val="el-GR"/>
        </w:rPr>
      </w:pPr>
    </w:p>
    <w:p w14:paraId="69E7479A" w14:textId="77777777" w:rsidR="008920EC" w:rsidRDefault="008920EC" w:rsidP="004C79A7">
      <w:pPr>
        <w:widowControl/>
        <w:autoSpaceDE/>
        <w:autoSpaceDN/>
        <w:adjustRightInd/>
        <w:spacing w:before="0" w:after="200" w:line="276" w:lineRule="auto"/>
        <w:textAlignment w:val="auto"/>
        <w:rPr>
          <w:rFonts w:asciiTheme="minorHAnsi" w:hAnsiTheme="minorHAnsi" w:cstheme="minorHAnsi"/>
          <w:b/>
          <w:bCs/>
          <w:sz w:val="24"/>
          <w:szCs w:val="24"/>
          <w:lang w:val="el-GR"/>
        </w:rPr>
      </w:pPr>
    </w:p>
    <w:p w14:paraId="6A7DB800" w14:textId="7C126CDD" w:rsidR="004C79A7" w:rsidRPr="004C79A7" w:rsidRDefault="004C79A7" w:rsidP="004C79A7">
      <w:pPr>
        <w:widowControl/>
        <w:autoSpaceDE/>
        <w:autoSpaceDN/>
        <w:adjustRightInd/>
        <w:spacing w:before="0" w:after="200" w:line="276" w:lineRule="auto"/>
        <w:textAlignment w:val="auto"/>
        <w:rPr>
          <w:rFonts w:asciiTheme="minorHAnsi" w:hAnsiTheme="minorHAnsi" w:cstheme="minorHAnsi"/>
          <w:b/>
          <w:bCs/>
          <w:sz w:val="24"/>
          <w:szCs w:val="24"/>
          <w:lang w:val="el-GR"/>
        </w:rPr>
      </w:pPr>
      <w:r w:rsidRPr="004C79A7">
        <w:rPr>
          <w:rFonts w:asciiTheme="minorHAnsi" w:hAnsiTheme="minorHAnsi" w:cstheme="minorHAnsi"/>
          <w:b/>
          <w:bCs/>
          <w:sz w:val="24"/>
          <w:szCs w:val="24"/>
          <w:lang w:val="el-GR"/>
        </w:rPr>
        <w:t>8. ΠΑΡΑΡΤΗΜΑ ΔΙΠΛΩΜΑΤΟΣ</w:t>
      </w:r>
    </w:p>
    <w:p w14:paraId="07CB7778" w14:textId="2C55968F" w:rsidR="004C79A7" w:rsidRPr="004C79A7" w:rsidRDefault="004C79A7" w:rsidP="004C79A7">
      <w:pPr>
        <w:widowControl/>
        <w:autoSpaceDE/>
        <w:autoSpaceDN/>
        <w:adjustRightInd/>
        <w:spacing w:before="0" w:after="200" w:line="276" w:lineRule="auto"/>
        <w:textAlignment w:val="auto"/>
        <w:rPr>
          <w:rFonts w:asciiTheme="minorHAnsi" w:hAnsiTheme="minorHAnsi" w:cstheme="minorHAnsi"/>
          <w:lang w:val="el-GR"/>
        </w:rPr>
      </w:pPr>
      <w:r w:rsidRPr="004C79A7">
        <w:rPr>
          <w:rFonts w:asciiTheme="minorHAnsi" w:hAnsiTheme="minorHAnsi" w:cstheme="minorHAnsi"/>
          <w:lang w:val="el-GR"/>
        </w:rPr>
        <w:t xml:space="preserve">Το Τμήμα Μαθηματικών του Πανεπιστημίου Θεσσαλίας χορηγεί στους πτυχιούχους φοιτητές του το Παράρτημα Διπλώματος στην ελληνική και αγγλική γλώσσα. </w:t>
      </w:r>
    </w:p>
    <w:p w14:paraId="23B2FBC1" w14:textId="77777777" w:rsidR="004C79A7" w:rsidRPr="004C79A7" w:rsidRDefault="004C79A7" w:rsidP="004C79A7">
      <w:pPr>
        <w:widowControl/>
        <w:autoSpaceDE/>
        <w:autoSpaceDN/>
        <w:adjustRightInd/>
        <w:spacing w:before="0" w:after="200" w:line="276" w:lineRule="auto"/>
        <w:textAlignment w:val="auto"/>
        <w:rPr>
          <w:rFonts w:asciiTheme="minorHAnsi" w:hAnsiTheme="minorHAnsi" w:cstheme="minorHAnsi"/>
          <w:lang w:val="el-GR"/>
        </w:rPr>
      </w:pPr>
      <w:r w:rsidRPr="004C79A7">
        <w:rPr>
          <w:rFonts w:asciiTheme="minorHAnsi" w:hAnsiTheme="minorHAnsi" w:cstheme="minorHAnsi"/>
          <w:lang w:val="el-GR"/>
        </w:rPr>
        <w:t>Το Παράρτημα Διπλώματος ακολουθεί το υπόδειγμα που ανέπτυξε η Ευρωπαϊκή Επιτροπή, το Συμβούλιο της Ευρώπης και η UNESCO/CEPES. Στόχος του παραρτήματος είναι να παράσχει επαρκή ανεξάρτητα στοιχεία για τη βελτίωση της διεθνούς "διαφάνειας" και τη δίκαιη ακαδημαϊκή και επαγγελματική αναγνώριση των τίτλων σπουδών (πτυχία, πιστοποιητικά, κ.λπ.). Το Παράρτημα Διπλώματος αποτελεί επεξηγηματικό έγγραφο και σχεδιάστηκε για να δίνει πληροφορίες σχετικές με τη φύση, το επίπεδο, το υπόβαθρο, το περιεχόμενο και το καθεστώς των σπουδών, οι οποίες ολοκληρώθηκαν με επιτυχία από το άτομο που αναγράφεται ονομαστικά στο πρωτότυπο του τίτλου, στο οποίο επισυνάπτεται σε αυτό το Παράρτημα.</w:t>
      </w:r>
    </w:p>
    <w:p w14:paraId="4DF797FB" w14:textId="77777777" w:rsidR="004C79A7" w:rsidRPr="004C79A7" w:rsidRDefault="004C79A7" w:rsidP="004C79A7">
      <w:pPr>
        <w:widowControl/>
        <w:autoSpaceDE/>
        <w:autoSpaceDN/>
        <w:adjustRightInd/>
        <w:spacing w:before="0" w:after="200" w:line="276" w:lineRule="auto"/>
        <w:textAlignment w:val="auto"/>
        <w:rPr>
          <w:rFonts w:asciiTheme="minorHAnsi" w:hAnsiTheme="minorHAnsi" w:cstheme="minorHAnsi"/>
          <w:lang w:val="el-GR"/>
        </w:rPr>
      </w:pPr>
    </w:p>
    <w:sectPr w:rsidR="004C79A7" w:rsidRPr="004C79A7" w:rsidSect="001F0F21">
      <w:footerReference w:type="default" r:id="rId26"/>
      <w:pgSz w:w="11907" w:h="16840" w:code="9"/>
      <w:pgMar w:top="1440" w:right="1984" w:bottom="1440" w:left="1797" w:header="709" w:footer="709" w:gutter="0"/>
      <w:paperSrc w:first="1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82D04" w14:textId="77777777" w:rsidR="000845E5" w:rsidRDefault="000845E5" w:rsidP="00824CC1">
      <w:pPr>
        <w:spacing w:before="0" w:after="0" w:line="240" w:lineRule="auto"/>
      </w:pPr>
      <w:r>
        <w:separator/>
      </w:r>
    </w:p>
  </w:endnote>
  <w:endnote w:type="continuationSeparator" w:id="0">
    <w:p w14:paraId="7CA6893C" w14:textId="77777777" w:rsidR="000845E5" w:rsidRDefault="000845E5" w:rsidP="00824C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ylfaen">
    <w:panose1 w:val="010A0502050306030303"/>
    <w:charset w:val="A1"/>
    <w:family w:val="roman"/>
    <w:pitch w:val="variable"/>
    <w:sig w:usb0="04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erriweather">
    <w:altName w:val="Times New Roman"/>
    <w:charset w:val="00"/>
    <w:family w:val="auto"/>
    <w:pitch w:val="variable"/>
    <w:sig w:usb0="20000207" w:usb1="00000002" w:usb2="00000000" w:usb3="00000000" w:csb0="00000197" w:csb1="00000000"/>
  </w:font>
  <w:font w:name="MyriadPro-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6BAC6" w14:textId="6A117F90" w:rsidR="00283D51" w:rsidRDefault="00283D51">
    <w:pPr>
      <w:pStyle w:val="ab"/>
      <w:jc w:val="center"/>
    </w:pPr>
    <w:r>
      <w:fldChar w:fldCharType="begin"/>
    </w:r>
    <w:r>
      <w:instrText xml:space="preserve"> PAGE   \* MERGEFORMAT </w:instrText>
    </w:r>
    <w:r>
      <w:fldChar w:fldCharType="separate"/>
    </w:r>
    <w:r w:rsidR="00BF7D70">
      <w:rPr>
        <w:noProof/>
      </w:rPr>
      <w:t>2</w:t>
    </w:r>
    <w:r>
      <w:rPr>
        <w:noProof/>
      </w:rPr>
      <w:fldChar w:fldCharType="end"/>
    </w:r>
  </w:p>
  <w:p w14:paraId="57C81332" w14:textId="77777777" w:rsidR="00283D51" w:rsidRDefault="00283D5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C76E7" w14:textId="77777777" w:rsidR="000845E5" w:rsidRDefault="000845E5" w:rsidP="00824CC1">
      <w:pPr>
        <w:spacing w:before="0" w:after="0" w:line="240" w:lineRule="auto"/>
      </w:pPr>
      <w:r>
        <w:separator/>
      </w:r>
    </w:p>
  </w:footnote>
  <w:footnote w:type="continuationSeparator" w:id="0">
    <w:p w14:paraId="3DD4B69C" w14:textId="77777777" w:rsidR="000845E5" w:rsidRDefault="000845E5" w:rsidP="00824CC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A7EB1C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79350F1"/>
    <w:multiLevelType w:val="hybridMultilevel"/>
    <w:tmpl w:val="045E01D2"/>
    <w:lvl w:ilvl="0" w:tplc="32D8D690">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B1F44FF"/>
    <w:multiLevelType w:val="hybridMultilevel"/>
    <w:tmpl w:val="D9E60F68"/>
    <w:lvl w:ilvl="0" w:tplc="90244B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B6A80"/>
    <w:multiLevelType w:val="hybridMultilevel"/>
    <w:tmpl w:val="E698EE0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5" w15:restartNumberingAfterBreak="0">
    <w:nsid w:val="20E354F9"/>
    <w:multiLevelType w:val="hybridMultilevel"/>
    <w:tmpl w:val="58867B54"/>
    <w:lvl w:ilvl="0" w:tplc="04090003">
      <w:start w:val="1"/>
      <w:numFmt w:val="bullet"/>
      <w:lvlText w:val="o"/>
      <w:lvlJc w:val="left"/>
      <w:pPr>
        <w:ind w:left="1080" w:hanging="360"/>
      </w:pPr>
      <w:rPr>
        <w:rFonts w:ascii="Courier New" w:hAnsi="Courier New" w:cs="Courier New" w:hint="default"/>
        <w:sz w:val="14"/>
        <w:szCs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A42C80"/>
    <w:multiLevelType w:val="hybridMultilevel"/>
    <w:tmpl w:val="6584D378"/>
    <w:lvl w:ilvl="0" w:tplc="D6AC2FF0">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08F6C48"/>
    <w:multiLevelType w:val="hybridMultilevel"/>
    <w:tmpl w:val="3AF424D2"/>
    <w:lvl w:ilvl="0" w:tplc="17C665F6">
      <w:start w:val="1"/>
      <w:numFmt w:val="bullet"/>
      <w:pStyle w:va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DD7820"/>
    <w:multiLevelType w:val="multilevel"/>
    <w:tmpl w:val="F14CBA9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4"/>
  </w:num>
  <w:num w:numId="4">
    <w:abstractNumId w:val="2"/>
  </w:num>
  <w:num w:numId="5">
    <w:abstractNumId w:val="6"/>
  </w:num>
  <w:num w:numId="6">
    <w:abstractNumId w:val="5"/>
  </w:num>
  <w:num w:numId="7">
    <w:abstractNumId w:val="8"/>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C1"/>
    <w:rsid w:val="00000606"/>
    <w:rsid w:val="00002722"/>
    <w:rsid w:val="00002892"/>
    <w:rsid w:val="00010352"/>
    <w:rsid w:val="000200AA"/>
    <w:rsid w:val="000213DA"/>
    <w:rsid w:val="0002170B"/>
    <w:rsid w:val="00025E4B"/>
    <w:rsid w:val="0003027E"/>
    <w:rsid w:val="000302F4"/>
    <w:rsid w:val="00030CD0"/>
    <w:rsid w:val="00030D24"/>
    <w:rsid w:val="00035400"/>
    <w:rsid w:val="0003581E"/>
    <w:rsid w:val="0003776D"/>
    <w:rsid w:val="000414B8"/>
    <w:rsid w:val="000464A8"/>
    <w:rsid w:val="000514DB"/>
    <w:rsid w:val="00051D11"/>
    <w:rsid w:val="00052309"/>
    <w:rsid w:val="00065B56"/>
    <w:rsid w:val="00067EE5"/>
    <w:rsid w:val="00081264"/>
    <w:rsid w:val="000845E5"/>
    <w:rsid w:val="00084F92"/>
    <w:rsid w:val="000900C0"/>
    <w:rsid w:val="00095032"/>
    <w:rsid w:val="00096C01"/>
    <w:rsid w:val="00096C86"/>
    <w:rsid w:val="00097731"/>
    <w:rsid w:val="000A2A54"/>
    <w:rsid w:val="000A5006"/>
    <w:rsid w:val="000A7D6F"/>
    <w:rsid w:val="000B26A7"/>
    <w:rsid w:val="000B4185"/>
    <w:rsid w:val="000C3BF1"/>
    <w:rsid w:val="000C7B04"/>
    <w:rsid w:val="000C7C80"/>
    <w:rsid w:val="000E23BD"/>
    <w:rsid w:val="000E79D3"/>
    <w:rsid w:val="000F06D5"/>
    <w:rsid w:val="000F1085"/>
    <w:rsid w:val="000F26F0"/>
    <w:rsid w:val="001002C2"/>
    <w:rsid w:val="00105C79"/>
    <w:rsid w:val="00110101"/>
    <w:rsid w:val="001161F6"/>
    <w:rsid w:val="00123104"/>
    <w:rsid w:val="0012687A"/>
    <w:rsid w:val="00126C7A"/>
    <w:rsid w:val="00130254"/>
    <w:rsid w:val="0013413C"/>
    <w:rsid w:val="00134ABC"/>
    <w:rsid w:val="00137189"/>
    <w:rsid w:val="00160D2E"/>
    <w:rsid w:val="0016505E"/>
    <w:rsid w:val="001671A9"/>
    <w:rsid w:val="00170F13"/>
    <w:rsid w:val="00175F7A"/>
    <w:rsid w:val="00181DA2"/>
    <w:rsid w:val="0018613D"/>
    <w:rsid w:val="0019433D"/>
    <w:rsid w:val="001951E7"/>
    <w:rsid w:val="001A292A"/>
    <w:rsid w:val="001A39F5"/>
    <w:rsid w:val="001B4A0E"/>
    <w:rsid w:val="001C43C8"/>
    <w:rsid w:val="001C744E"/>
    <w:rsid w:val="001C79CF"/>
    <w:rsid w:val="001D6877"/>
    <w:rsid w:val="001D75C9"/>
    <w:rsid w:val="001E2BDA"/>
    <w:rsid w:val="001F0F21"/>
    <w:rsid w:val="001F148B"/>
    <w:rsid w:val="002009F9"/>
    <w:rsid w:val="00201D98"/>
    <w:rsid w:val="00203BB8"/>
    <w:rsid w:val="002135A7"/>
    <w:rsid w:val="00222291"/>
    <w:rsid w:val="002269D7"/>
    <w:rsid w:val="00235324"/>
    <w:rsid w:val="00235B04"/>
    <w:rsid w:val="00242445"/>
    <w:rsid w:val="00252CAC"/>
    <w:rsid w:val="00283D51"/>
    <w:rsid w:val="00287F1B"/>
    <w:rsid w:val="00293976"/>
    <w:rsid w:val="00297B7B"/>
    <w:rsid w:val="002A2B03"/>
    <w:rsid w:val="002A5CDF"/>
    <w:rsid w:val="002A62CE"/>
    <w:rsid w:val="002B76BF"/>
    <w:rsid w:val="002C35C9"/>
    <w:rsid w:val="002C40C5"/>
    <w:rsid w:val="002C59B7"/>
    <w:rsid w:val="002C6034"/>
    <w:rsid w:val="002C6ACC"/>
    <w:rsid w:val="002D26CB"/>
    <w:rsid w:val="002D77C9"/>
    <w:rsid w:val="002D7DFF"/>
    <w:rsid w:val="002E5E91"/>
    <w:rsid w:val="002E7AA0"/>
    <w:rsid w:val="002F0B36"/>
    <w:rsid w:val="002F6AF9"/>
    <w:rsid w:val="002F7AFF"/>
    <w:rsid w:val="002F7DAA"/>
    <w:rsid w:val="00300071"/>
    <w:rsid w:val="003017A3"/>
    <w:rsid w:val="00303BCE"/>
    <w:rsid w:val="00305634"/>
    <w:rsid w:val="003070ED"/>
    <w:rsid w:val="003115D9"/>
    <w:rsid w:val="00311823"/>
    <w:rsid w:val="003158AC"/>
    <w:rsid w:val="00327203"/>
    <w:rsid w:val="003316E5"/>
    <w:rsid w:val="00332E3B"/>
    <w:rsid w:val="0033782F"/>
    <w:rsid w:val="00351F06"/>
    <w:rsid w:val="00360687"/>
    <w:rsid w:val="00361DA7"/>
    <w:rsid w:val="00364F90"/>
    <w:rsid w:val="00371F53"/>
    <w:rsid w:val="00372745"/>
    <w:rsid w:val="00374771"/>
    <w:rsid w:val="00376257"/>
    <w:rsid w:val="00376344"/>
    <w:rsid w:val="0037792D"/>
    <w:rsid w:val="00381D8A"/>
    <w:rsid w:val="00391361"/>
    <w:rsid w:val="00391C15"/>
    <w:rsid w:val="00391FFB"/>
    <w:rsid w:val="00395ECD"/>
    <w:rsid w:val="00397742"/>
    <w:rsid w:val="003A5939"/>
    <w:rsid w:val="003A7938"/>
    <w:rsid w:val="003B5253"/>
    <w:rsid w:val="003C02D6"/>
    <w:rsid w:val="003C0514"/>
    <w:rsid w:val="003C405E"/>
    <w:rsid w:val="003C5ADE"/>
    <w:rsid w:val="003C7209"/>
    <w:rsid w:val="003D3990"/>
    <w:rsid w:val="003D4ADF"/>
    <w:rsid w:val="003D67D4"/>
    <w:rsid w:val="003D766C"/>
    <w:rsid w:val="003E211C"/>
    <w:rsid w:val="003E3D61"/>
    <w:rsid w:val="003E3DE7"/>
    <w:rsid w:val="003E7E6F"/>
    <w:rsid w:val="0040296C"/>
    <w:rsid w:val="00407615"/>
    <w:rsid w:val="00410038"/>
    <w:rsid w:val="0041769C"/>
    <w:rsid w:val="004260BA"/>
    <w:rsid w:val="004306F0"/>
    <w:rsid w:val="004320F8"/>
    <w:rsid w:val="00434411"/>
    <w:rsid w:val="004357EF"/>
    <w:rsid w:val="004439D1"/>
    <w:rsid w:val="00445100"/>
    <w:rsid w:val="00450545"/>
    <w:rsid w:val="004511F2"/>
    <w:rsid w:val="00452B5E"/>
    <w:rsid w:val="00453535"/>
    <w:rsid w:val="0045568B"/>
    <w:rsid w:val="00470709"/>
    <w:rsid w:val="00470B32"/>
    <w:rsid w:val="00477391"/>
    <w:rsid w:val="004908CB"/>
    <w:rsid w:val="00492139"/>
    <w:rsid w:val="00493EA5"/>
    <w:rsid w:val="00496698"/>
    <w:rsid w:val="004A142A"/>
    <w:rsid w:val="004B2D9F"/>
    <w:rsid w:val="004B4B81"/>
    <w:rsid w:val="004B5417"/>
    <w:rsid w:val="004C79A7"/>
    <w:rsid w:val="004C7FF3"/>
    <w:rsid w:val="004D01F1"/>
    <w:rsid w:val="004D2EAC"/>
    <w:rsid w:val="004E1D63"/>
    <w:rsid w:val="004F03AE"/>
    <w:rsid w:val="00501FFC"/>
    <w:rsid w:val="00503E63"/>
    <w:rsid w:val="00505FE0"/>
    <w:rsid w:val="00517116"/>
    <w:rsid w:val="00522081"/>
    <w:rsid w:val="0052328D"/>
    <w:rsid w:val="00524750"/>
    <w:rsid w:val="00525372"/>
    <w:rsid w:val="00531DA6"/>
    <w:rsid w:val="005375D2"/>
    <w:rsid w:val="00546014"/>
    <w:rsid w:val="00552B4B"/>
    <w:rsid w:val="00560F6C"/>
    <w:rsid w:val="00561B9F"/>
    <w:rsid w:val="0056584B"/>
    <w:rsid w:val="00566F22"/>
    <w:rsid w:val="0057248B"/>
    <w:rsid w:val="00574368"/>
    <w:rsid w:val="0057730F"/>
    <w:rsid w:val="00590DE2"/>
    <w:rsid w:val="0059196C"/>
    <w:rsid w:val="005958BF"/>
    <w:rsid w:val="005A3390"/>
    <w:rsid w:val="005A39A5"/>
    <w:rsid w:val="005A3F4C"/>
    <w:rsid w:val="005A433C"/>
    <w:rsid w:val="005A4A6F"/>
    <w:rsid w:val="005A6BAD"/>
    <w:rsid w:val="005B4B08"/>
    <w:rsid w:val="005B53AD"/>
    <w:rsid w:val="005C0FA9"/>
    <w:rsid w:val="005C2556"/>
    <w:rsid w:val="005C3D9D"/>
    <w:rsid w:val="005C5298"/>
    <w:rsid w:val="005C72CE"/>
    <w:rsid w:val="005D10D0"/>
    <w:rsid w:val="005D49BF"/>
    <w:rsid w:val="005F65E6"/>
    <w:rsid w:val="005F716A"/>
    <w:rsid w:val="00603947"/>
    <w:rsid w:val="00607129"/>
    <w:rsid w:val="006111CD"/>
    <w:rsid w:val="00613FAB"/>
    <w:rsid w:val="00616220"/>
    <w:rsid w:val="006178B8"/>
    <w:rsid w:val="00624054"/>
    <w:rsid w:val="006249EA"/>
    <w:rsid w:val="006312C2"/>
    <w:rsid w:val="006327A5"/>
    <w:rsid w:val="006347A6"/>
    <w:rsid w:val="00634B8D"/>
    <w:rsid w:val="00637337"/>
    <w:rsid w:val="00637562"/>
    <w:rsid w:val="0064061D"/>
    <w:rsid w:val="0064552F"/>
    <w:rsid w:val="00653DFA"/>
    <w:rsid w:val="00655551"/>
    <w:rsid w:val="006574CA"/>
    <w:rsid w:val="006636C8"/>
    <w:rsid w:val="006651A1"/>
    <w:rsid w:val="0067153C"/>
    <w:rsid w:val="0068230F"/>
    <w:rsid w:val="00693C69"/>
    <w:rsid w:val="006957EA"/>
    <w:rsid w:val="00695A6D"/>
    <w:rsid w:val="00695B14"/>
    <w:rsid w:val="00696A5B"/>
    <w:rsid w:val="00697233"/>
    <w:rsid w:val="006A2E1A"/>
    <w:rsid w:val="006B5289"/>
    <w:rsid w:val="006B7DDC"/>
    <w:rsid w:val="006C023A"/>
    <w:rsid w:val="006C1E20"/>
    <w:rsid w:val="006C1EB6"/>
    <w:rsid w:val="006C6131"/>
    <w:rsid w:val="006C7F2F"/>
    <w:rsid w:val="006D16A2"/>
    <w:rsid w:val="006D32CE"/>
    <w:rsid w:val="006D7168"/>
    <w:rsid w:val="006E1519"/>
    <w:rsid w:val="006E17BA"/>
    <w:rsid w:val="006E60E4"/>
    <w:rsid w:val="006E7E58"/>
    <w:rsid w:val="006F1519"/>
    <w:rsid w:val="006F35D4"/>
    <w:rsid w:val="006F68DF"/>
    <w:rsid w:val="006F718E"/>
    <w:rsid w:val="006F7B30"/>
    <w:rsid w:val="00701305"/>
    <w:rsid w:val="00703D2D"/>
    <w:rsid w:val="00703F5F"/>
    <w:rsid w:val="00707C0E"/>
    <w:rsid w:val="007123E5"/>
    <w:rsid w:val="007129E4"/>
    <w:rsid w:val="00714AFB"/>
    <w:rsid w:val="00715592"/>
    <w:rsid w:val="0072688E"/>
    <w:rsid w:val="007276E0"/>
    <w:rsid w:val="00732852"/>
    <w:rsid w:val="00732CB0"/>
    <w:rsid w:val="0073782E"/>
    <w:rsid w:val="007407FD"/>
    <w:rsid w:val="00744B95"/>
    <w:rsid w:val="0075059B"/>
    <w:rsid w:val="00750E8A"/>
    <w:rsid w:val="00757FC9"/>
    <w:rsid w:val="00760D6A"/>
    <w:rsid w:val="0076134D"/>
    <w:rsid w:val="00767404"/>
    <w:rsid w:val="00770173"/>
    <w:rsid w:val="007713D7"/>
    <w:rsid w:val="00773FA8"/>
    <w:rsid w:val="0077426F"/>
    <w:rsid w:val="0078326F"/>
    <w:rsid w:val="00791689"/>
    <w:rsid w:val="007B28E8"/>
    <w:rsid w:val="007B5B02"/>
    <w:rsid w:val="007B7B92"/>
    <w:rsid w:val="007C0F52"/>
    <w:rsid w:val="007C3A44"/>
    <w:rsid w:val="007C67EB"/>
    <w:rsid w:val="007D0DFA"/>
    <w:rsid w:val="007D70BC"/>
    <w:rsid w:val="007D7D8D"/>
    <w:rsid w:val="007E5230"/>
    <w:rsid w:val="007E5611"/>
    <w:rsid w:val="007F3AD0"/>
    <w:rsid w:val="007F72A7"/>
    <w:rsid w:val="007F7DA4"/>
    <w:rsid w:val="0080707F"/>
    <w:rsid w:val="00813706"/>
    <w:rsid w:val="00820625"/>
    <w:rsid w:val="00821D50"/>
    <w:rsid w:val="00821DC1"/>
    <w:rsid w:val="008225F3"/>
    <w:rsid w:val="00824CC1"/>
    <w:rsid w:val="00830485"/>
    <w:rsid w:val="00830B00"/>
    <w:rsid w:val="00836FEA"/>
    <w:rsid w:val="0084374C"/>
    <w:rsid w:val="00844362"/>
    <w:rsid w:val="0084748A"/>
    <w:rsid w:val="00847BF0"/>
    <w:rsid w:val="00850529"/>
    <w:rsid w:val="008517C8"/>
    <w:rsid w:val="008557ED"/>
    <w:rsid w:val="008628F2"/>
    <w:rsid w:val="0086622B"/>
    <w:rsid w:val="00866D1F"/>
    <w:rsid w:val="008772BE"/>
    <w:rsid w:val="00884A03"/>
    <w:rsid w:val="00890690"/>
    <w:rsid w:val="008920EC"/>
    <w:rsid w:val="00896212"/>
    <w:rsid w:val="00896859"/>
    <w:rsid w:val="008A0E2B"/>
    <w:rsid w:val="008A4797"/>
    <w:rsid w:val="008B259D"/>
    <w:rsid w:val="008B55D2"/>
    <w:rsid w:val="008C373E"/>
    <w:rsid w:val="008C6BD8"/>
    <w:rsid w:val="008D1C9F"/>
    <w:rsid w:val="008D283B"/>
    <w:rsid w:val="008D5217"/>
    <w:rsid w:val="008E0D76"/>
    <w:rsid w:val="008E2347"/>
    <w:rsid w:val="008E31F7"/>
    <w:rsid w:val="008E4D00"/>
    <w:rsid w:val="008E7D84"/>
    <w:rsid w:val="00903F6A"/>
    <w:rsid w:val="00904E94"/>
    <w:rsid w:val="0091597A"/>
    <w:rsid w:val="009245CA"/>
    <w:rsid w:val="0092758C"/>
    <w:rsid w:val="009275DE"/>
    <w:rsid w:val="00927716"/>
    <w:rsid w:val="009314A0"/>
    <w:rsid w:val="009326EA"/>
    <w:rsid w:val="00932832"/>
    <w:rsid w:val="00933588"/>
    <w:rsid w:val="00937DA4"/>
    <w:rsid w:val="00942988"/>
    <w:rsid w:val="00944C9F"/>
    <w:rsid w:val="0095409B"/>
    <w:rsid w:val="00957AA7"/>
    <w:rsid w:val="00961B95"/>
    <w:rsid w:val="0096294F"/>
    <w:rsid w:val="009645DF"/>
    <w:rsid w:val="0096711E"/>
    <w:rsid w:val="00970184"/>
    <w:rsid w:val="00972100"/>
    <w:rsid w:val="0097263F"/>
    <w:rsid w:val="00972661"/>
    <w:rsid w:val="009820CE"/>
    <w:rsid w:val="00983A8D"/>
    <w:rsid w:val="009A1507"/>
    <w:rsid w:val="009B11DF"/>
    <w:rsid w:val="009B3A07"/>
    <w:rsid w:val="009B5A01"/>
    <w:rsid w:val="009C0E66"/>
    <w:rsid w:val="009C2799"/>
    <w:rsid w:val="009C71EC"/>
    <w:rsid w:val="009C7951"/>
    <w:rsid w:val="009D215B"/>
    <w:rsid w:val="009D2981"/>
    <w:rsid w:val="009D513D"/>
    <w:rsid w:val="009D7EEA"/>
    <w:rsid w:val="009F16F4"/>
    <w:rsid w:val="00A11A15"/>
    <w:rsid w:val="00A164ED"/>
    <w:rsid w:val="00A16CCA"/>
    <w:rsid w:val="00A17A02"/>
    <w:rsid w:val="00A219EF"/>
    <w:rsid w:val="00A23ED1"/>
    <w:rsid w:val="00A24AC8"/>
    <w:rsid w:val="00A46046"/>
    <w:rsid w:val="00A468D1"/>
    <w:rsid w:val="00A641A0"/>
    <w:rsid w:val="00A66B12"/>
    <w:rsid w:val="00A67BB6"/>
    <w:rsid w:val="00A71104"/>
    <w:rsid w:val="00A762B4"/>
    <w:rsid w:val="00A814EC"/>
    <w:rsid w:val="00A817FA"/>
    <w:rsid w:val="00A84052"/>
    <w:rsid w:val="00A93DEA"/>
    <w:rsid w:val="00A96868"/>
    <w:rsid w:val="00A97C5E"/>
    <w:rsid w:val="00AA1916"/>
    <w:rsid w:val="00AA7E1E"/>
    <w:rsid w:val="00AA7F46"/>
    <w:rsid w:val="00AB3FA3"/>
    <w:rsid w:val="00AB6B21"/>
    <w:rsid w:val="00AB7374"/>
    <w:rsid w:val="00AB7E14"/>
    <w:rsid w:val="00AC1C42"/>
    <w:rsid w:val="00AC47D0"/>
    <w:rsid w:val="00AE2401"/>
    <w:rsid w:val="00AE3ABE"/>
    <w:rsid w:val="00AE55D4"/>
    <w:rsid w:val="00AE669D"/>
    <w:rsid w:val="00AF35F1"/>
    <w:rsid w:val="00AF4A40"/>
    <w:rsid w:val="00B015E4"/>
    <w:rsid w:val="00B01CF4"/>
    <w:rsid w:val="00B03E8D"/>
    <w:rsid w:val="00B03EA7"/>
    <w:rsid w:val="00B06764"/>
    <w:rsid w:val="00B10414"/>
    <w:rsid w:val="00B235D2"/>
    <w:rsid w:val="00B30B1F"/>
    <w:rsid w:val="00B4440B"/>
    <w:rsid w:val="00B569B1"/>
    <w:rsid w:val="00B56B99"/>
    <w:rsid w:val="00B61EF5"/>
    <w:rsid w:val="00B6348A"/>
    <w:rsid w:val="00B63ADE"/>
    <w:rsid w:val="00B67D3D"/>
    <w:rsid w:val="00B72569"/>
    <w:rsid w:val="00B743DB"/>
    <w:rsid w:val="00B76D63"/>
    <w:rsid w:val="00B87199"/>
    <w:rsid w:val="00B95816"/>
    <w:rsid w:val="00B967C6"/>
    <w:rsid w:val="00B96F64"/>
    <w:rsid w:val="00B96FA0"/>
    <w:rsid w:val="00B9732A"/>
    <w:rsid w:val="00BA400D"/>
    <w:rsid w:val="00BB03CF"/>
    <w:rsid w:val="00BB1A31"/>
    <w:rsid w:val="00BB37A7"/>
    <w:rsid w:val="00BB4D2F"/>
    <w:rsid w:val="00BC1D0E"/>
    <w:rsid w:val="00BC3D9E"/>
    <w:rsid w:val="00BC6871"/>
    <w:rsid w:val="00BD57EB"/>
    <w:rsid w:val="00BD5BDF"/>
    <w:rsid w:val="00BD6099"/>
    <w:rsid w:val="00BE1FA7"/>
    <w:rsid w:val="00BF039E"/>
    <w:rsid w:val="00BF16B7"/>
    <w:rsid w:val="00BF7D70"/>
    <w:rsid w:val="00C00787"/>
    <w:rsid w:val="00C01230"/>
    <w:rsid w:val="00C019EF"/>
    <w:rsid w:val="00C01C7C"/>
    <w:rsid w:val="00C01FC2"/>
    <w:rsid w:val="00C05133"/>
    <w:rsid w:val="00C10E63"/>
    <w:rsid w:val="00C12563"/>
    <w:rsid w:val="00C176A5"/>
    <w:rsid w:val="00C20D7A"/>
    <w:rsid w:val="00C21136"/>
    <w:rsid w:val="00C22F12"/>
    <w:rsid w:val="00C241DD"/>
    <w:rsid w:val="00C24227"/>
    <w:rsid w:val="00C24457"/>
    <w:rsid w:val="00C266EA"/>
    <w:rsid w:val="00C2706D"/>
    <w:rsid w:val="00C27201"/>
    <w:rsid w:val="00C30F2E"/>
    <w:rsid w:val="00C32744"/>
    <w:rsid w:val="00C40214"/>
    <w:rsid w:val="00C40341"/>
    <w:rsid w:val="00C5434E"/>
    <w:rsid w:val="00C545AB"/>
    <w:rsid w:val="00C54EC6"/>
    <w:rsid w:val="00C57049"/>
    <w:rsid w:val="00C62F2E"/>
    <w:rsid w:val="00C66FAD"/>
    <w:rsid w:val="00C72C16"/>
    <w:rsid w:val="00C74379"/>
    <w:rsid w:val="00C82D5D"/>
    <w:rsid w:val="00C95415"/>
    <w:rsid w:val="00C970B9"/>
    <w:rsid w:val="00C97A13"/>
    <w:rsid w:val="00CA1846"/>
    <w:rsid w:val="00CA41CC"/>
    <w:rsid w:val="00CB29E7"/>
    <w:rsid w:val="00CC34EA"/>
    <w:rsid w:val="00CC6A97"/>
    <w:rsid w:val="00CD0822"/>
    <w:rsid w:val="00CD0AD8"/>
    <w:rsid w:val="00CD10FB"/>
    <w:rsid w:val="00CE67E2"/>
    <w:rsid w:val="00CF04EE"/>
    <w:rsid w:val="00CF3C34"/>
    <w:rsid w:val="00D02A46"/>
    <w:rsid w:val="00D06945"/>
    <w:rsid w:val="00D20E74"/>
    <w:rsid w:val="00D20F65"/>
    <w:rsid w:val="00D25FCE"/>
    <w:rsid w:val="00D27E2A"/>
    <w:rsid w:val="00D31382"/>
    <w:rsid w:val="00D320EC"/>
    <w:rsid w:val="00D432A9"/>
    <w:rsid w:val="00D43A31"/>
    <w:rsid w:val="00D63F21"/>
    <w:rsid w:val="00D752B0"/>
    <w:rsid w:val="00D846BD"/>
    <w:rsid w:val="00D856E2"/>
    <w:rsid w:val="00D91D69"/>
    <w:rsid w:val="00D91FCD"/>
    <w:rsid w:val="00D92D4D"/>
    <w:rsid w:val="00D932EF"/>
    <w:rsid w:val="00DA479B"/>
    <w:rsid w:val="00DB0940"/>
    <w:rsid w:val="00DB2335"/>
    <w:rsid w:val="00DB3805"/>
    <w:rsid w:val="00DB4F37"/>
    <w:rsid w:val="00DB6339"/>
    <w:rsid w:val="00DC1BCF"/>
    <w:rsid w:val="00DC3DE1"/>
    <w:rsid w:val="00DC4851"/>
    <w:rsid w:val="00DD47F6"/>
    <w:rsid w:val="00DE109D"/>
    <w:rsid w:val="00DE2030"/>
    <w:rsid w:val="00DE7D3E"/>
    <w:rsid w:val="00DF0497"/>
    <w:rsid w:val="00DF1C5B"/>
    <w:rsid w:val="00E05BC9"/>
    <w:rsid w:val="00E13492"/>
    <w:rsid w:val="00E16B42"/>
    <w:rsid w:val="00E307BE"/>
    <w:rsid w:val="00E34808"/>
    <w:rsid w:val="00E43B62"/>
    <w:rsid w:val="00E478EE"/>
    <w:rsid w:val="00E526BA"/>
    <w:rsid w:val="00E53032"/>
    <w:rsid w:val="00E62ABE"/>
    <w:rsid w:val="00E66594"/>
    <w:rsid w:val="00E80E48"/>
    <w:rsid w:val="00E83EAF"/>
    <w:rsid w:val="00E84D3D"/>
    <w:rsid w:val="00E84DA4"/>
    <w:rsid w:val="00E91124"/>
    <w:rsid w:val="00E916F4"/>
    <w:rsid w:val="00E94E50"/>
    <w:rsid w:val="00EA34EB"/>
    <w:rsid w:val="00EB1D42"/>
    <w:rsid w:val="00EB2109"/>
    <w:rsid w:val="00EB29A3"/>
    <w:rsid w:val="00EB61F4"/>
    <w:rsid w:val="00EC3E32"/>
    <w:rsid w:val="00ED019B"/>
    <w:rsid w:val="00ED0832"/>
    <w:rsid w:val="00ED2B7C"/>
    <w:rsid w:val="00ED5415"/>
    <w:rsid w:val="00ED55F5"/>
    <w:rsid w:val="00EE04BD"/>
    <w:rsid w:val="00EE1EF2"/>
    <w:rsid w:val="00EE6075"/>
    <w:rsid w:val="00EF1596"/>
    <w:rsid w:val="00EF6C45"/>
    <w:rsid w:val="00EF7671"/>
    <w:rsid w:val="00EF7D7A"/>
    <w:rsid w:val="00F03857"/>
    <w:rsid w:val="00F0422C"/>
    <w:rsid w:val="00F13DAF"/>
    <w:rsid w:val="00F220D3"/>
    <w:rsid w:val="00F22946"/>
    <w:rsid w:val="00F24345"/>
    <w:rsid w:val="00F24781"/>
    <w:rsid w:val="00F24788"/>
    <w:rsid w:val="00F2608E"/>
    <w:rsid w:val="00F31753"/>
    <w:rsid w:val="00F40466"/>
    <w:rsid w:val="00F4228D"/>
    <w:rsid w:val="00F4316A"/>
    <w:rsid w:val="00F45083"/>
    <w:rsid w:val="00F455F4"/>
    <w:rsid w:val="00F460F8"/>
    <w:rsid w:val="00F511E1"/>
    <w:rsid w:val="00F549B8"/>
    <w:rsid w:val="00F627AB"/>
    <w:rsid w:val="00F67A58"/>
    <w:rsid w:val="00F76910"/>
    <w:rsid w:val="00F80086"/>
    <w:rsid w:val="00F87C68"/>
    <w:rsid w:val="00F92DB0"/>
    <w:rsid w:val="00F92FA5"/>
    <w:rsid w:val="00F93C0A"/>
    <w:rsid w:val="00F97B94"/>
    <w:rsid w:val="00FA5C09"/>
    <w:rsid w:val="00FB02EE"/>
    <w:rsid w:val="00FB405E"/>
    <w:rsid w:val="00FB55C0"/>
    <w:rsid w:val="00FB68A6"/>
    <w:rsid w:val="00FB7723"/>
    <w:rsid w:val="00FC05E4"/>
    <w:rsid w:val="00FC1F9A"/>
    <w:rsid w:val="00FC429F"/>
    <w:rsid w:val="00FE5F4B"/>
    <w:rsid w:val="00FE6B72"/>
    <w:rsid w:val="00FF16E6"/>
    <w:rsid w:val="00FF20C6"/>
    <w:rsid w:val="00FF73CB"/>
    <w:rsid w:val="00FF79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C7DD"/>
  <w15:docId w15:val="{96EC22F8-1E9B-451B-AF56-E6378100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b/>
        <w:sz w:val="26"/>
        <w:szCs w:val="26"/>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24CC1"/>
    <w:pPr>
      <w:widowControl w:val="0"/>
      <w:autoSpaceDE w:val="0"/>
      <w:autoSpaceDN w:val="0"/>
      <w:adjustRightInd w:val="0"/>
      <w:spacing w:before="120" w:after="120" w:line="340" w:lineRule="atLeast"/>
      <w:jc w:val="both"/>
      <w:textAlignment w:val="baseline"/>
    </w:pPr>
    <w:rPr>
      <w:rFonts w:ascii="Sylfaen" w:eastAsia="Times New Roman" w:hAnsi="Sylfaen" w:cs="Arial"/>
      <w:b w:val="0"/>
      <w:sz w:val="22"/>
      <w:szCs w:val="20"/>
      <w:lang w:val="en-US"/>
    </w:rPr>
  </w:style>
  <w:style w:type="paragraph" w:styleId="10">
    <w:name w:val="heading 1"/>
    <w:basedOn w:val="a0"/>
    <w:next w:val="a0"/>
    <w:link w:val="1Char1"/>
    <w:qFormat/>
    <w:rsid w:val="00824CC1"/>
    <w:pPr>
      <w:keepNext/>
      <w:spacing w:before="720" w:after="600"/>
      <w:jc w:val="center"/>
      <w:outlineLvl w:val="0"/>
    </w:pPr>
    <w:rPr>
      <w:rFonts w:ascii="Arial" w:hAnsi="Arial"/>
      <w:b/>
      <w:bCs/>
      <w:kern w:val="32"/>
      <w:sz w:val="32"/>
      <w:szCs w:val="32"/>
    </w:rPr>
  </w:style>
  <w:style w:type="paragraph" w:styleId="2">
    <w:name w:val="heading 2"/>
    <w:basedOn w:val="a0"/>
    <w:next w:val="a0"/>
    <w:link w:val="2Char1"/>
    <w:qFormat/>
    <w:rsid w:val="00824CC1"/>
    <w:pPr>
      <w:keepNext/>
      <w:spacing w:before="360" w:after="60"/>
      <w:outlineLvl w:val="1"/>
    </w:pPr>
    <w:rPr>
      <w:b/>
      <w:bCs/>
      <w:iCs/>
      <w:sz w:val="25"/>
      <w:szCs w:val="25"/>
    </w:rPr>
  </w:style>
  <w:style w:type="paragraph" w:styleId="3">
    <w:name w:val="heading 3"/>
    <w:basedOn w:val="a0"/>
    <w:next w:val="a0"/>
    <w:link w:val="3Char1"/>
    <w:uiPriority w:val="9"/>
    <w:qFormat/>
    <w:rsid w:val="00824CC1"/>
    <w:pPr>
      <w:keepNext/>
      <w:spacing w:before="240" w:after="0"/>
      <w:jc w:val="center"/>
      <w:outlineLvl w:val="2"/>
    </w:pPr>
    <w:rPr>
      <w:rFonts w:ascii="Cambria" w:hAnsi="Cambria" w:cs="Times New Roman"/>
      <w:b/>
      <w:bCs/>
      <w:szCs w:val="22"/>
    </w:rPr>
  </w:style>
  <w:style w:type="paragraph" w:styleId="4">
    <w:name w:val="heading 4"/>
    <w:basedOn w:val="a0"/>
    <w:next w:val="a0"/>
    <w:link w:val="4Char"/>
    <w:qFormat/>
    <w:rsid w:val="00824CC1"/>
    <w:pPr>
      <w:keepNext/>
      <w:spacing w:before="240" w:after="60"/>
      <w:jc w:val="left"/>
      <w:outlineLvl w:val="3"/>
    </w:pPr>
    <w:rPr>
      <w:rFonts w:ascii="Times New Roman" w:hAnsi="Times New Roman" w:cs="Times New Roman"/>
      <w:b/>
      <w:bCs/>
      <w:szCs w:val="28"/>
    </w:rPr>
  </w:style>
  <w:style w:type="paragraph" w:styleId="5">
    <w:name w:val="heading 5"/>
    <w:basedOn w:val="a0"/>
    <w:next w:val="a0"/>
    <w:link w:val="5Char1"/>
    <w:uiPriority w:val="9"/>
    <w:qFormat/>
    <w:rsid w:val="00824CC1"/>
    <w:pPr>
      <w:keepNext/>
      <w:widowControl/>
      <w:autoSpaceDE/>
      <w:autoSpaceDN/>
      <w:adjustRightInd/>
      <w:jc w:val="center"/>
      <w:outlineLvl w:val="4"/>
    </w:pPr>
    <w:rPr>
      <w:sz w:val="28"/>
      <w:szCs w:val="24"/>
      <w:lang w:val="el-GR" w:eastAsia="el-GR"/>
    </w:rPr>
  </w:style>
  <w:style w:type="paragraph" w:styleId="8">
    <w:name w:val="heading 8"/>
    <w:basedOn w:val="a0"/>
    <w:next w:val="a0"/>
    <w:link w:val="8Char1"/>
    <w:qFormat/>
    <w:rsid w:val="00824CC1"/>
    <w:pPr>
      <w:spacing w:before="240" w:after="60"/>
      <w:outlineLvl w:val="7"/>
    </w:pPr>
    <w:rPr>
      <w:rFonts w:ascii="Calibri"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rsid w:val="00824CC1"/>
    <w:rPr>
      <w:rFonts w:asciiTheme="majorHAnsi" w:eastAsiaTheme="majorEastAsia" w:hAnsiTheme="majorHAnsi" w:cstheme="majorBidi"/>
      <w:bCs/>
      <w:color w:val="365F91" w:themeColor="accent1" w:themeShade="BF"/>
      <w:sz w:val="28"/>
      <w:szCs w:val="28"/>
      <w:lang w:val="en-US"/>
    </w:rPr>
  </w:style>
  <w:style w:type="character" w:customStyle="1" w:styleId="2Char">
    <w:name w:val="Επικεφαλίδα 2 Char"/>
    <w:basedOn w:val="a1"/>
    <w:uiPriority w:val="9"/>
    <w:rsid w:val="00824CC1"/>
    <w:rPr>
      <w:rFonts w:asciiTheme="majorHAnsi" w:eastAsiaTheme="majorEastAsia" w:hAnsiTheme="majorHAnsi" w:cstheme="majorBidi"/>
      <w:bCs/>
      <w:color w:val="4F81BD" w:themeColor="accent1"/>
      <w:lang w:val="en-US"/>
    </w:rPr>
  </w:style>
  <w:style w:type="character" w:customStyle="1" w:styleId="3Char">
    <w:name w:val="Επικεφαλίδα 3 Char"/>
    <w:basedOn w:val="a1"/>
    <w:uiPriority w:val="9"/>
    <w:rsid w:val="00824CC1"/>
    <w:rPr>
      <w:rFonts w:asciiTheme="majorHAnsi" w:eastAsiaTheme="majorEastAsia" w:hAnsiTheme="majorHAnsi" w:cstheme="majorBidi"/>
      <w:bCs/>
      <w:color w:val="4F81BD" w:themeColor="accent1"/>
      <w:sz w:val="22"/>
      <w:szCs w:val="20"/>
      <w:lang w:val="en-US"/>
    </w:rPr>
  </w:style>
  <w:style w:type="character" w:customStyle="1" w:styleId="4Char">
    <w:name w:val="Επικεφαλίδα 4 Char"/>
    <w:basedOn w:val="a1"/>
    <w:link w:val="4"/>
    <w:rsid w:val="00824CC1"/>
    <w:rPr>
      <w:rFonts w:ascii="Times New Roman" w:eastAsia="Times New Roman" w:hAnsi="Times New Roman"/>
      <w:bCs/>
      <w:sz w:val="22"/>
      <w:szCs w:val="28"/>
      <w:lang w:val="en-US"/>
    </w:rPr>
  </w:style>
  <w:style w:type="character" w:customStyle="1" w:styleId="5Char">
    <w:name w:val="Επικεφαλίδα 5 Char"/>
    <w:basedOn w:val="a1"/>
    <w:uiPriority w:val="9"/>
    <w:rsid w:val="00824CC1"/>
    <w:rPr>
      <w:rFonts w:asciiTheme="majorHAnsi" w:eastAsiaTheme="majorEastAsia" w:hAnsiTheme="majorHAnsi" w:cstheme="majorBidi"/>
      <w:b w:val="0"/>
      <w:color w:val="243F60" w:themeColor="accent1" w:themeShade="7F"/>
      <w:sz w:val="22"/>
      <w:szCs w:val="20"/>
      <w:lang w:val="en-US"/>
    </w:rPr>
  </w:style>
  <w:style w:type="character" w:customStyle="1" w:styleId="8Char">
    <w:name w:val="Επικεφαλίδα 8 Char"/>
    <w:basedOn w:val="a1"/>
    <w:rsid w:val="00824CC1"/>
    <w:rPr>
      <w:rFonts w:asciiTheme="majorHAnsi" w:eastAsiaTheme="majorEastAsia" w:hAnsiTheme="majorHAnsi" w:cstheme="majorBidi"/>
      <w:b w:val="0"/>
      <w:color w:val="404040" w:themeColor="text1" w:themeTint="BF"/>
      <w:sz w:val="20"/>
      <w:szCs w:val="20"/>
      <w:lang w:val="en-US"/>
    </w:rPr>
  </w:style>
  <w:style w:type="paragraph" w:customStyle="1" w:styleId="Default">
    <w:name w:val="Default"/>
    <w:rsid w:val="00824CC1"/>
    <w:pPr>
      <w:widowControl w:val="0"/>
      <w:autoSpaceDE w:val="0"/>
      <w:autoSpaceDN w:val="0"/>
      <w:adjustRightInd w:val="0"/>
      <w:spacing w:after="0" w:line="360" w:lineRule="atLeast"/>
      <w:jc w:val="both"/>
      <w:textAlignment w:val="baseline"/>
    </w:pPr>
    <w:rPr>
      <w:rFonts w:ascii="Arial" w:eastAsia="Calibri" w:hAnsi="Arial" w:cs="Arial"/>
      <w:b w:val="0"/>
      <w:color w:val="000000"/>
      <w:sz w:val="24"/>
      <w:szCs w:val="24"/>
      <w:lang w:val="en-US"/>
    </w:rPr>
  </w:style>
  <w:style w:type="paragraph" w:styleId="Web">
    <w:name w:val="Normal (Web)"/>
    <w:basedOn w:val="a0"/>
    <w:uiPriority w:val="99"/>
    <w:unhideWhenUsed/>
    <w:rsid w:val="00824CC1"/>
    <w:pPr>
      <w:widowControl/>
      <w:autoSpaceDE/>
      <w:autoSpaceDN/>
      <w:adjustRightInd/>
      <w:spacing w:before="100" w:beforeAutospacing="1" w:after="100" w:afterAutospacing="1"/>
    </w:pPr>
    <w:rPr>
      <w:rFonts w:ascii="Times New Roman" w:hAnsi="Times New Roman" w:cs="Times New Roman"/>
      <w:sz w:val="24"/>
      <w:szCs w:val="24"/>
    </w:rPr>
  </w:style>
  <w:style w:type="character" w:styleId="a4">
    <w:name w:val="annotation reference"/>
    <w:basedOn w:val="a1"/>
    <w:uiPriority w:val="99"/>
    <w:rsid w:val="00824CC1"/>
    <w:rPr>
      <w:sz w:val="16"/>
      <w:szCs w:val="16"/>
    </w:rPr>
  </w:style>
  <w:style w:type="paragraph" w:styleId="a5">
    <w:name w:val="annotation text"/>
    <w:basedOn w:val="a0"/>
    <w:link w:val="Char"/>
    <w:uiPriority w:val="99"/>
    <w:rsid w:val="00824CC1"/>
  </w:style>
  <w:style w:type="character" w:customStyle="1" w:styleId="Char">
    <w:name w:val="Κείμενο σχολίου Char"/>
    <w:basedOn w:val="a1"/>
    <w:link w:val="a5"/>
    <w:uiPriority w:val="99"/>
    <w:rsid w:val="00824CC1"/>
    <w:rPr>
      <w:rFonts w:ascii="Sylfaen" w:eastAsia="Times New Roman" w:hAnsi="Sylfaen" w:cs="Arial"/>
      <w:b w:val="0"/>
      <w:sz w:val="22"/>
      <w:szCs w:val="20"/>
      <w:lang w:val="en-US"/>
    </w:rPr>
  </w:style>
  <w:style w:type="paragraph" w:styleId="a6">
    <w:name w:val="annotation subject"/>
    <w:basedOn w:val="a5"/>
    <w:next w:val="a5"/>
    <w:link w:val="Char0"/>
    <w:rsid w:val="00824CC1"/>
    <w:rPr>
      <w:b/>
      <w:bCs/>
    </w:rPr>
  </w:style>
  <w:style w:type="character" w:customStyle="1" w:styleId="Char0">
    <w:name w:val="Θέμα σχολίου Char"/>
    <w:basedOn w:val="Char"/>
    <w:link w:val="a6"/>
    <w:rsid w:val="00824CC1"/>
    <w:rPr>
      <w:rFonts w:ascii="Sylfaen" w:eastAsia="Times New Roman" w:hAnsi="Sylfaen" w:cs="Arial"/>
      <w:b w:val="0"/>
      <w:bCs/>
      <w:sz w:val="22"/>
      <w:szCs w:val="20"/>
      <w:lang w:val="en-US"/>
    </w:rPr>
  </w:style>
  <w:style w:type="paragraph" w:styleId="a7">
    <w:name w:val="Balloon Text"/>
    <w:basedOn w:val="a0"/>
    <w:link w:val="Char1"/>
    <w:rsid w:val="00824CC1"/>
    <w:rPr>
      <w:rFonts w:ascii="Tahoma" w:hAnsi="Tahoma" w:cs="Tahoma"/>
      <w:sz w:val="16"/>
      <w:szCs w:val="16"/>
    </w:rPr>
  </w:style>
  <w:style w:type="character" w:customStyle="1" w:styleId="Char2">
    <w:name w:val="Κείμενο πλαισίου Char"/>
    <w:basedOn w:val="a1"/>
    <w:rsid w:val="00824CC1"/>
    <w:rPr>
      <w:rFonts w:ascii="Tahoma" w:eastAsia="Times New Roman" w:hAnsi="Tahoma" w:cs="Tahoma"/>
      <w:b w:val="0"/>
      <w:sz w:val="16"/>
      <w:szCs w:val="16"/>
      <w:lang w:val="en-US"/>
    </w:rPr>
  </w:style>
  <w:style w:type="character" w:styleId="-">
    <w:name w:val="Hyperlink"/>
    <w:basedOn w:val="a1"/>
    <w:uiPriority w:val="99"/>
    <w:rsid w:val="00824CC1"/>
    <w:rPr>
      <w:color w:val="0000FF"/>
      <w:u w:val="single"/>
    </w:rPr>
  </w:style>
  <w:style w:type="character" w:customStyle="1" w:styleId="8Char1">
    <w:name w:val="Επικεφαλίδα 8 Char1"/>
    <w:basedOn w:val="a1"/>
    <w:link w:val="8"/>
    <w:rsid w:val="00824CC1"/>
    <w:rPr>
      <w:rFonts w:eastAsia="Times New Roman"/>
      <w:b w:val="0"/>
      <w:i/>
      <w:iCs/>
      <w:sz w:val="24"/>
      <w:szCs w:val="24"/>
      <w:lang w:val="en-US"/>
    </w:rPr>
  </w:style>
  <w:style w:type="character" w:customStyle="1" w:styleId="orologio">
    <w:name w:val="orologio"/>
    <w:basedOn w:val="a1"/>
    <w:rsid w:val="00824CC1"/>
  </w:style>
  <w:style w:type="character" w:customStyle="1" w:styleId="Char1">
    <w:name w:val="Κείμενο πλαισίου Char1"/>
    <w:basedOn w:val="a1"/>
    <w:link w:val="a7"/>
    <w:rsid w:val="00824CC1"/>
    <w:rPr>
      <w:rFonts w:ascii="Tahoma" w:eastAsia="Times New Roman" w:hAnsi="Tahoma" w:cs="Tahoma"/>
      <w:b w:val="0"/>
      <w:sz w:val="16"/>
      <w:szCs w:val="16"/>
      <w:lang w:val="en-US"/>
    </w:rPr>
  </w:style>
  <w:style w:type="character" w:styleId="a8">
    <w:name w:val="Placeholder Text"/>
    <w:basedOn w:val="a1"/>
    <w:rsid w:val="00824CC1"/>
    <w:rPr>
      <w:color w:val="808080"/>
    </w:rPr>
  </w:style>
  <w:style w:type="table" w:styleId="a9">
    <w:name w:val="Table Grid"/>
    <w:basedOn w:val="a2"/>
    <w:uiPriority w:val="59"/>
    <w:rsid w:val="00824CC1"/>
    <w:pPr>
      <w:autoSpaceDE w:val="0"/>
      <w:autoSpaceDN w:val="0"/>
      <w:spacing w:after="0" w:line="240" w:lineRule="auto"/>
    </w:pPr>
    <w:rPr>
      <w:rFonts w:eastAsia="Calibri"/>
      <w:b w:val="0"/>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Char10"/>
    <w:uiPriority w:val="99"/>
    <w:unhideWhenUsed/>
    <w:rsid w:val="00824CC1"/>
    <w:pPr>
      <w:tabs>
        <w:tab w:val="center" w:pos="4320"/>
        <w:tab w:val="right" w:pos="8640"/>
      </w:tabs>
    </w:pPr>
  </w:style>
  <w:style w:type="character" w:customStyle="1" w:styleId="Char3">
    <w:name w:val="Κεφαλίδα Char"/>
    <w:basedOn w:val="a1"/>
    <w:uiPriority w:val="99"/>
    <w:rsid w:val="00824CC1"/>
    <w:rPr>
      <w:rFonts w:ascii="Sylfaen" w:eastAsia="Times New Roman" w:hAnsi="Sylfaen" w:cs="Arial"/>
      <w:b w:val="0"/>
      <w:sz w:val="22"/>
      <w:szCs w:val="20"/>
      <w:lang w:val="en-US"/>
    </w:rPr>
  </w:style>
  <w:style w:type="character" w:customStyle="1" w:styleId="Char10">
    <w:name w:val="Κεφαλίδα Char1"/>
    <w:basedOn w:val="a1"/>
    <w:link w:val="aa"/>
    <w:uiPriority w:val="99"/>
    <w:rsid w:val="00824CC1"/>
    <w:rPr>
      <w:rFonts w:ascii="Sylfaen" w:eastAsia="Times New Roman" w:hAnsi="Sylfaen" w:cs="Arial"/>
      <w:b w:val="0"/>
      <w:sz w:val="22"/>
      <w:szCs w:val="20"/>
      <w:lang w:val="en-US"/>
    </w:rPr>
  </w:style>
  <w:style w:type="paragraph" w:styleId="ab">
    <w:name w:val="footer"/>
    <w:basedOn w:val="a0"/>
    <w:link w:val="Char11"/>
    <w:uiPriority w:val="99"/>
    <w:unhideWhenUsed/>
    <w:rsid w:val="00824CC1"/>
    <w:pPr>
      <w:tabs>
        <w:tab w:val="center" w:pos="4320"/>
        <w:tab w:val="right" w:pos="8640"/>
      </w:tabs>
    </w:pPr>
  </w:style>
  <w:style w:type="character" w:customStyle="1" w:styleId="Char4">
    <w:name w:val="Υποσέλιδο Char"/>
    <w:basedOn w:val="a1"/>
    <w:uiPriority w:val="99"/>
    <w:rsid w:val="00824CC1"/>
    <w:rPr>
      <w:rFonts w:ascii="Sylfaen" w:eastAsia="Times New Roman" w:hAnsi="Sylfaen" w:cs="Arial"/>
      <w:b w:val="0"/>
      <w:sz w:val="22"/>
      <w:szCs w:val="20"/>
      <w:lang w:val="en-US"/>
    </w:rPr>
  </w:style>
  <w:style w:type="character" w:customStyle="1" w:styleId="Char11">
    <w:name w:val="Υποσέλιδο Char1"/>
    <w:basedOn w:val="a1"/>
    <w:link w:val="ab"/>
    <w:uiPriority w:val="99"/>
    <w:rsid w:val="00824CC1"/>
    <w:rPr>
      <w:rFonts w:ascii="Sylfaen" w:eastAsia="Times New Roman" w:hAnsi="Sylfaen" w:cs="Arial"/>
      <w:b w:val="0"/>
      <w:sz w:val="22"/>
      <w:szCs w:val="20"/>
      <w:lang w:val="en-US"/>
    </w:rPr>
  </w:style>
  <w:style w:type="paragraph" w:customStyle="1" w:styleId="ac">
    <w:name w:val="Περιγραφή μαθήματος"/>
    <w:basedOn w:val="a0"/>
    <w:link w:val="Char5"/>
    <w:rsid w:val="00824CC1"/>
    <w:pPr>
      <w:ind w:left="284"/>
    </w:pPr>
    <w:rPr>
      <w:sz w:val="20"/>
    </w:rPr>
  </w:style>
  <w:style w:type="character" w:styleId="ad">
    <w:name w:val="Strong"/>
    <w:basedOn w:val="a1"/>
    <w:uiPriority w:val="22"/>
    <w:qFormat/>
    <w:rsid w:val="00824CC1"/>
    <w:rPr>
      <w:b/>
      <w:bCs/>
      <w:color w:val="auto"/>
    </w:rPr>
  </w:style>
  <w:style w:type="character" w:customStyle="1" w:styleId="webrelations1">
    <w:name w:val="webrelations1"/>
    <w:basedOn w:val="a1"/>
    <w:rsid w:val="00824CC1"/>
    <w:rPr>
      <w:rFonts w:ascii="Verdana" w:hAnsi="Verdana" w:hint="default"/>
      <w:b/>
      <w:bCs/>
      <w:strike w:val="0"/>
      <w:dstrike w:val="0"/>
      <w:color w:val="333333"/>
      <w:sz w:val="19"/>
      <w:szCs w:val="19"/>
      <w:u w:val="none"/>
      <w:effect w:val="none"/>
    </w:rPr>
  </w:style>
  <w:style w:type="character" w:customStyle="1" w:styleId="ekdhlwseis1">
    <w:name w:val="ekdhlwseis1"/>
    <w:basedOn w:val="a1"/>
    <w:rsid w:val="00824CC1"/>
    <w:rPr>
      <w:rFonts w:ascii="Verdana" w:hAnsi="Verdana" w:hint="default"/>
      <w:i w:val="0"/>
      <w:iCs w:val="0"/>
      <w:strike w:val="0"/>
      <w:dstrike w:val="0"/>
      <w:color w:val="666666"/>
      <w:sz w:val="19"/>
      <w:szCs w:val="19"/>
      <w:u w:val="none"/>
      <w:effect w:val="none"/>
    </w:rPr>
  </w:style>
  <w:style w:type="paragraph" w:styleId="ae">
    <w:name w:val="Body Text"/>
    <w:basedOn w:val="a0"/>
    <w:link w:val="Char12"/>
    <w:unhideWhenUsed/>
    <w:rsid w:val="00824CC1"/>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har6">
    <w:name w:val="Σώμα κειμένου Char"/>
    <w:basedOn w:val="a1"/>
    <w:rsid w:val="00824CC1"/>
    <w:rPr>
      <w:rFonts w:ascii="Sylfaen" w:eastAsia="Times New Roman" w:hAnsi="Sylfaen" w:cs="Arial"/>
      <w:b w:val="0"/>
      <w:sz w:val="22"/>
      <w:szCs w:val="20"/>
      <w:lang w:val="en-US"/>
    </w:rPr>
  </w:style>
  <w:style w:type="character" w:customStyle="1" w:styleId="Char12">
    <w:name w:val="Σώμα κειμένου Char1"/>
    <w:basedOn w:val="a1"/>
    <w:link w:val="ae"/>
    <w:rsid w:val="00824CC1"/>
    <w:rPr>
      <w:rFonts w:ascii="Times New Roman" w:eastAsia="Times New Roman" w:hAnsi="Times New Roman"/>
      <w:b w:val="0"/>
      <w:sz w:val="24"/>
      <w:szCs w:val="24"/>
      <w:lang w:val="en-US"/>
    </w:rPr>
  </w:style>
  <w:style w:type="character" w:styleId="af">
    <w:name w:val="Emphasis"/>
    <w:basedOn w:val="a1"/>
    <w:uiPriority w:val="20"/>
    <w:qFormat/>
    <w:rsid w:val="00824CC1"/>
    <w:rPr>
      <w:i/>
      <w:iCs/>
    </w:rPr>
  </w:style>
  <w:style w:type="paragraph" w:styleId="20">
    <w:name w:val="Body Text 2"/>
    <w:basedOn w:val="a0"/>
    <w:link w:val="2Char10"/>
    <w:unhideWhenUsed/>
    <w:rsid w:val="00824CC1"/>
    <w:pPr>
      <w:spacing w:line="480" w:lineRule="auto"/>
    </w:pPr>
  </w:style>
  <w:style w:type="character" w:customStyle="1" w:styleId="2Char0">
    <w:name w:val="Σώμα κείμενου 2 Char"/>
    <w:basedOn w:val="a1"/>
    <w:rsid w:val="00824CC1"/>
    <w:rPr>
      <w:rFonts w:ascii="Sylfaen" w:eastAsia="Times New Roman" w:hAnsi="Sylfaen" w:cs="Arial"/>
      <w:b w:val="0"/>
      <w:sz w:val="22"/>
      <w:szCs w:val="20"/>
      <w:lang w:val="en-US"/>
    </w:rPr>
  </w:style>
  <w:style w:type="character" w:customStyle="1" w:styleId="2Char10">
    <w:name w:val="Σώμα κείμενου 2 Char1"/>
    <w:basedOn w:val="a1"/>
    <w:link w:val="20"/>
    <w:rsid w:val="00824CC1"/>
    <w:rPr>
      <w:rFonts w:ascii="Sylfaen" w:eastAsia="Times New Roman" w:hAnsi="Sylfaen" w:cs="Arial"/>
      <w:b w:val="0"/>
      <w:sz w:val="22"/>
      <w:szCs w:val="20"/>
      <w:lang w:val="en-US"/>
    </w:rPr>
  </w:style>
  <w:style w:type="character" w:styleId="af0">
    <w:name w:val="line number"/>
    <w:basedOn w:val="a1"/>
    <w:unhideWhenUsed/>
    <w:rsid w:val="00824CC1"/>
  </w:style>
  <w:style w:type="paragraph" w:styleId="af1">
    <w:name w:val="Document Map"/>
    <w:basedOn w:val="a0"/>
    <w:link w:val="Char13"/>
    <w:unhideWhenUsed/>
    <w:rsid w:val="00824CC1"/>
    <w:rPr>
      <w:rFonts w:ascii="Tahoma" w:hAnsi="Tahoma" w:cs="Tahoma"/>
      <w:sz w:val="16"/>
      <w:szCs w:val="16"/>
    </w:rPr>
  </w:style>
  <w:style w:type="character" w:customStyle="1" w:styleId="Char7">
    <w:name w:val="Χάρτης εγγράφου Char"/>
    <w:basedOn w:val="a1"/>
    <w:rsid w:val="00824CC1"/>
    <w:rPr>
      <w:rFonts w:ascii="Tahoma" w:eastAsia="Times New Roman" w:hAnsi="Tahoma" w:cs="Tahoma"/>
      <w:b w:val="0"/>
      <w:sz w:val="16"/>
      <w:szCs w:val="16"/>
      <w:lang w:val="en-US"/>
    </w:rPr>
  </w:style>
  <w:style w:type="character" w:customStyle="1" w:styleId="Char13">
    <w:name w:val="Χάρτης εγγράφου Char1"/>
    <w:basedOn w:val="a1"/>
    <w:link w:val="af1"/>
    <w:rsid w:val="00824CC1"/>
    <w:rPr>
      <w:rFonts w:ascii="Tahoma" w:eastAsia="Times New Roman" w:hAnsi="Tahoma" w:cs="Tahoma"/>
      <w:b w:val="0"/>
      <w:sz w:val="16"/>
      <w:szCs w:val="16"/>
      <w:lang w:val="en-US"/>
    </w:rPr>
  </w:style>
  <w:style w:type="paragraph" w:styleId="11">
    <w:name w:val="toc 1"/>
    <w:basedOn w:val="a0"/>
    <w:next w:val="a0"/>
    <w:autoRedefine/>
    <w:uiPriority w:val="39"/>
    <w:unhideWhenUsed/>
    <w:rsid w:val="00824CC1"/>
    <w:pPr>
      <w:tabs>
        <w:tab w:val="right" w:leader="dot" w:pos="8303"/>
      </w:tabs>
      <w:spacing w:before="40" w:after="20" w:line="240" w:lineRule="auto"/>
    </w:pPr>
  </w:style>
  <w:style w:type="paragraph" w:styleId="21">
    <w:name w:val="toc 2"/>
    <w:basedOn w:val="a0"/>
    <w:next w:val="a0"/>
    <w:autoRedefine/>
    <w:uiPriority w:val="39"/>
    <w:unhideWhenUsed/>
    <w:rsid w:val="00F627AB"/>
    <w:pPr>
      <w:framePr w:hSpace="180" w:wrap="around" w:vAnchor="text" w:hAnchor="margin" w:xAlign="right" w:y="241"/>
      <w:widowControl/>
      <w:tabs>
        <w:tab w:val="right" w:leader="dot" w:pos="8303"/>
      </w:tabs>
      <w:autoSpaceDE/>
      <w:autoSpaceDN/>
      <w:adjustRightInd/>
      <w:spacing w:before="0" w:after="0" w:line="240" w:lineRule="auto"/>
      <w:ind w:left="709" w:hanging="488"/>
    </w:pPr>
    <w:rPr>
      <w:rFonts w:cs="Times New Roman"/>
      <w:noProof/>
      <w:szCs w:val="22"/>
      <w:lang w:val="el-GR"/>
    </w:rPr>
  </w:style>
  <w:style w:type="paragraph" w:styleId="30">
    <w:name w:val="toc 3"/>
    <w:basedOn w:val="a0"/>
    <w:next w:val="a0"/>
    <w:autoRedefine/>
    <w:uiPriority w:val="39"/>
    <w:unhideWhenUsed/>
    <w:rsid w:val="00824CC1"/>
    <w:pPr>
      <w:widowControl/>
      <w:tabs>
        <w:tab w:val="right" w:leader="dot" w:pos="8303"/>
      </w:tabs>
      <w:autoSpaceDE/>
      <w:autoSpaceDN/>
      <w:adjustRightInd/>
      <w:spacing w:before="0" w:after="0" w:line="240" w:lineRule="auto"/>
      <w:ind w:left="442"/>
    </w:pPr>
    <w:rPr>
      <w:rFonts w:ascii="Calibri" w:hAnsi="Calibri" w:cs="Times New Roman"/>
      <w:szCs w:val="22"/>
    </w:rPr>
  </w:style>
  <w:style w:type="paragraph" w:styleId="40">
    <w:name w:val="toc 4"/>
    <w:basedOn w:val="a0"/>
    <w:next w:val="a0"/>
    <w:autoRedefine/>
    <w:uiPriority w:val="39"/>
    <w:unhideWhenUsed/>
    <w:rsid w:val="00824CC1"/>
    <w:pPr>
      <w:widowControl/>
      <w:autoSpaceDE/>
      <w:autoSpaceDN/>
      <w:adjustRightInd/>
      <w:spacing w:after="100" w:line="276" w:lineRule="auto"/>
      <w:ind w:left="660"/>
    </w:pPr>
    <w:rPr>
      <w:rFonts w:ascii="Calibri" w:hAnsi="Calibri" w:cs="Times New Roman"/>
      <w:szCs w:val="22"/>
    </w:rPr>
  </w:style>
  <w:style w:type="paragraph" w:styleId="50">
    <w:name w:val="toc 5"/>
    <w:basedOn w:val="a0"/>
    <w:next w:val="a0"/>
    <w:autoRedefine/>
    <w:uiPriority w:val="39"/>
    <w:unhideWhenUsed/>
    <w:rsid w:val="00824CC1"/>
    <w:pPr>
      <w:widowControl/>
      <w:autoSpaceDE/>
      <w:autoSpaceDN/>
      <w:adjustRightInd/>
      <w:spacing w:after="100" w:line="276" w:lineRule="auto"/>
      <w:ind w:left="880"/>
    </w:pPr>
    <w:rPr>
      <w:rFonts w:ascii="Calibri" w:hAnsi="Calibri" w:cs="Times New Roman"/>
      <w:szCs w:val="22"/>
    </w:rPr>
  </w:style>
  <w:style w:type="paragraph" w:styleId="6">
    <w:name w:val="toc 6"/>
    <w:basedOn w:val="a0"/>
    <w:next w:val="a0"/>
    <w:autoRedefine/>
    <w:uiPriority w:val="39"/>
    <w:unhideWhenUsed/>
    <w:rsid w:val="00824CC1"/>
    <w:pPr>
      <w:widowControl/>
      <w:autoSpaceDE/>
      <w:autoSpaceDN/>
      <w:adjustRightInd/>
      <w:spacing w:after="100" w:line="276" w:lineRule="auto"/>
      <w:ind w:left="1100"/>
    </w:pPr>
    <w:rPr>
      <w:rFonts w:ascii="Calibri" w:hAnsi="Calibri" w:cs="Times New Roman"/>
      <w:szCs w:val="22"/>
    </w:rPr>
  </w:style>
  <w:style w:type="paragraph" w:styleId="7">
    <w:name w:val="toc 7"/>
    <w:basedOn w:val="a0"/>
    <w:next w:val="a0"/>
    <w:autoRedefine/>
    <w:uiPriority w:val="39"/>
    <w:unhideWhenUsed/>
    <w:rsid w:val="00824CC1"/>
    <w:pPr>
      <w:widowControl/>
      <w:autoSpaceDE/>
      <w:autoSpaceDN/>
      <w:adjustRightInd/>
      <w:spacing w:after="100" w:line="276" w:lineRule="auto"/>
      <w:ind w:left="1320"/>
    </w:pPr>
    <w:rPr>
      <w:rFonts w:ascii="Calibri" w:hAnsi="Calibri" w:cs="Times New Roman"/>
      <w:szCs w:val="22"/>
    </w:rPr>
  </w:style>
  <w:style w:type="paragraph" w:styleId="80">
    <w:name w:val="toc 8"/>
    <w:basedOn w:val="a0"/>
    <w:next w:val="a0"/>
    <w:autoRedefine/>
    <w:uiPriority w:val="39"/>
    <w:unhideWhenUsed/>
    <w:rsid w:val="00824CC1"/>
    <w:pPr>
      <w:widowControl/>
      <w:autoSpaceDE/>
      <w:autoSpaceDN/>
      <w:adjustRightInd/>
      <w:spacing w:after="100" w:line="276" w:lineRule="auto"/>
      <w:ind w:left="1540"/>
    </w:pPr>
    <w:rPr>
      <w:rFonts w:ascii="Calibri" w:hAnsi="Calibri" w:cs="Times New Roman"/>
      <w:szCs w:val="22"/>
    </w:rPr>
  </w:style>
  <w:style w:type="paragraph" w:styleId="9">
    <w:name w:val="toc 9"/>
    <w:basedOn w:val="a0"/>
    <w:next w:val="a0"/>
    <w:autoRedefine/>
    <w:uiPriority w:val="39"/>
    <w:unhideWhenUsed/>
    <w:rsid w:val="00824CC1"/>
    <w:pPr>
      <w:widowControl/>
      <w:autoSpaceDE/>
      <w:autoSpaceDN/>
      <w:adjustRightInd/>
      <w:spacing w:after="100" w:line="276" w:lineRule="auto"/>
      <w:ind w:left="1760"/>
    </w:pPr>
    <w:rPr>
      <w:rFonts w:ascii="Calibri" w:hAnsi="Calibri" w:cs="Times New Roman"/>
      <w:szCs w:val="22"/>
    </w:rPr>
  </w:style>
  <w:style w:type="character" w:customStyle="1" w:styleId="5Char1">
    <w:name w:val="Επικεφαλίδα 5 Char1"/>
    <w:basedOn w:val="a1"/>
    <w:link w:val="5"/>
    <w:rsid w:val="00824CC1"/>
    <w:rPr>
      <w:rFonts w:ascii="Sylfaen" w:eastAsia="Times New Roman" w:hAnsi="Sylfaen" w:cs="Arial"/>
      <w:b w:val="0"/>
      <w:sz w:val="28"/>
      <w:szCs w:val="24"/>
      <w:lang w:eastAsia="el-GR"/>
    </w:rPr>
  </w:style>
  <w:style w:type="character" w:customStyle="1" w:styleId="3Char1">
    <w:name w:val="Επικεφαλίδα 3 Char1"/>
    <w:basedOn w:val="a1"/>
    <w:link w:val="3"/>
    <w:uiPriority w:val="9"/>
    <w:rsid w:val="00824CC1"/>
    <w:rPr>
      <w:rFonts w:ascii="Cambria" w:eastAsia="Times New Roman" w:hAnsi="Cambria"/>
      <w:bCs/>
      <w:sz w:val="22"/>
      <w:szCs w:val="22"/>
      <w:lang w:val="en-US"/>
    </w:rPr>
  </w:style>
  <w:style w:type="paragraph" w:styleId="af2">
    <w:name w:val="List Paragraph"/>
    <w:basedOn w:val="a0"/>
    <w:link w:val="Char8"/>
    <w:uiPriority w:val="1"/>
    <w:qFormat/>
    <w:rsid w:val="00824CC1"/>
    <w:pPr>
      <w:widowControl/>
      <w:autoSpaceDE/>
      <w:autoSpaceDN/>
      <w:adjustRightInd/>
      <w:spacing w:line="418" w:lineRule="exact"/>
      <w:ind w:left="720" w:right="101"/>
      <w:contextualSpacing/>
    </w:pPr>
    <w:rPr>
      <w:rFonts w:ascii="Calibri" w:eastAsia="Calibri" w:hAnsi="Calibri" w:cs="Times New Roman"/>
      <w:szCs w:val="22"/>
    </w:rPr>
  </w:style>
  <w:style w:type="character" w:styleId="-0">
    <w:name w:val="FollowedHyperlink"/>
    <w:basedOn w:val="a1"/>
    <w:rsid w:val="00824CC1"/>
    <w:rPr>
      <w:color w:val="800080"/>
      <w:u w:val="single"/>
    </w:rPr>
  </w:style>
  <w:style w:type="paragraph" w:styleId="af3">
    <w:name w:val="Title"/>
    <w:basedOn w:val="a0"/>
    <w:link w:val="Char9"/>
    <w:qFormat/>
    <w:rsid w:val="00824CC1"/>
    <w:pPr>
      <w:spacing w:before="240" w:after="60"/>
      <w:jc w:val="center"/>
      <w:outlineLvl w:val="0"/>
    </w:pPr>
    <w:rPr>
      <w:rFonts w:ascii="Arial" w:hAnsi="Arial"/>
      <w:b/>
      <w:bCs/>
      <w:color w:val="CC99FF"/>
      <w:kern w:val="28"/>
      <w:sz w:val="32"/>
      <w:szCs w:val="32"/>
    </w:rPr>
  </w:style>
  <w:style w:type="character" w:customStyle="1" w:styleId="Char9">
    <w:name w:val="Τίτλος Char"/>
    <w:basedOn w:val="a1"/>
    <w:link w:val="af3"/>
    <w:rsid w:val="00824CC1"/>
    <w:rPr>
      <w:rFonts w:ascii="Arial" w:eastAsia="Times New Roman" w:hAnsi="Arial" w:cs="Arial"/>
      <w:bCs/>
      <w:color w:val="CC99FF"/>
      <w:kern w:val="28"/>
      <w:sz w:val="32"/>
      <w:szCs w:val="32"/>
      <w:lang w:val="en-US"/>
    </w:rPr>
  </w:style>
  <w:style w:type="table" w:styleId="12">
    <w:name w:val="Table List 1"/>
    <w:basedOn w:val="a2"/>
    <w:rsid w:val="00824CC1"/>
    <w:pPr>
      <w:autoSpaceDE w:val="0"/>
      <w:autoSpaceDN w:val="0"/>
      <w:spacing w:before="120" w:after="120" w:line="240" w:lineRule="auto"/>
    </w:pPr>
    <w:rPr>
      <w:rFonts w:ascii="Times New Roman" w:eastAsia="Times New Roman" w:hAnsi="Times New Roman"/>
      <w:sz w:val="20"/>
      <w:szCs w:val="20"/>
      <w:lang w:eastAsia="el-G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4">
    <w:name w:val="Πίνακας"/>
    <w:basedOn w:val="a0"/>
    <w:rsid w:val="00824CC1"/>
    <w:pPr>
      <w:widowControl/>
      <w:spacing w:line="312" w:lineRule="auto"/>
      <w:jc w:val="center"/>
    </w:pPr>
    <w:rPr>
      <w:rFonts w:cs="Times New Roman"/>
      <w:color w:val="000000"/>
      <w:sz w:val="20"/>
      <w:szCs w:val="24"/>
      <w:lang w:val="el-GR"/>
    </w:rPr>
  </w:style>
  <w:style w:type="paragraph" w:customStyle="1" w:styleId="af5">
    <w:name w:val="Πίνακας τιτλος"/>
    <w:basedOn w:val="af4"/>
    <w:rsid w:val="00824CC1"/>
    <w:pPr>
      <w:widowControl w:val="0"/>
    </w:pPr>
    <w:rPr>
      <w:b/>
      <w:iCs/>
      <w:color w:val="auto"/>
      <w:szCs w:val="20"/>
    </w:rPr>
  </w:style>
  <w:style w:type="paragraph" w:styleId="a">
    <w:name w:val="List Bullet"/>
    <w:basedOn w:val="a0"/>
    <w:rsid w:val="00824CC1"/>
    <w:pPr>
      <w:numPr>
        <w:numId w:val="2"/>
      </w:numPr>
    </w:pPr>
  </w:style>
  <w:style w:type="table" w:styleId="13">
    <w:name w:val="Table Classic 1"/>
    <w:basedOn w:val="a2"/>
    <w:rsid w:val="00824CC1"/>
    <w:pPr>
      <w:autoSpaceDE w:val="0"/>
      <w:autoSpaceDN w:val="0"/>
      <w:spacing w:before="120" w:after="120" w:line="240" w:lineRule="auto"/>
    </w:pPr>
    <w:rPr>
      <w:rFonts w:ascii="Times New Roman" w:eastAsia="Times New Roman" w:hAnsi="Times New Roman"/>
      <w:sz w:val="20"/>
      <w:szCs w:val="20"/>
      <w:lang w:eastAsia="el-G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Char1">
    <w:name w:val="Επικεφαλίδα 1 Char1"/>
    <w:basedOn w:val="a1"/>
    <w:link w:val="10"/>
    <w:rsid w:val="00824CC1"/>
    <w:rPr>
      <w:rFonts w:ascii="Arial" w:eastAsia="Times New Roman" w:hAnsi="Arial" w:cs="Arial"/>
      <w:bCs/>
      <w:kern w:val="32"/>
      <w:sz w:val="32"/>
      <w:szCs w:val="32"/>
      <w:lang w:val="en-US"/>
    </w:rPr>
  </w:style>
  <w:style w:type="paragraph" w:customStyle="1" w:styleId="-1">
    <w:name w:val="Περιγραφή μαθήματος-τίτλος"/>
    <w:basedOn w:val="2"/>
    <w:rsid w:val="00824CC1"/>
    <w:pPr>
      <w:spacing w:line="360" w:lineRule="auto"/>
    </w:pPr>
    <w:rPr>
      <w:rFonts w:ascii="Times New Roman" w:hAnsi="Times New Roman" w:cs="Times New Roman"/>
      <w:sz w:val="24"/>
      <w:szCs w:val="24"/>
      <w:lang w:val="el-GR"/>
    </w:rPr>
  </w:style>
  <w:style w:type="paragraph" w:customStyle="1" w:styleId="-2">
    <w:name w:val="Περιγρσαφή μαθήματος - σημείωση"/>
    <w:basedOn w:val="a0"/>
    <w:rsid w:val="00824CC1"/>
    <w:pPr>
      <w:pBdr>
        <w:top w:val="single" w:sz="12" w:space="12" w:color="008080"/>
        <w:bottom w:val="single" w:sz="12" w:space="12" w:color="008080"/>
      </w:pBdr>
      <w:jc w:val="center"/>
    </w:pPr>
    <w:rPr>
      <w:rFonts w:ascii="Times New Roman" w:hAnsi="Times New Roman" w:cs="Times New Roman"/>
      <w:b/>
      <w:sz w:val="24"/>
      <w:szCs w:val="24"/>
      <w:lang w:val="el-GR"/>
    </w:rPr>
  </w:style>
  <w:style w:type="character" w:customStyle="1" w:styleId="Char5">
    <w:name w:val="Περιγραφή μαθήματος Char"/>
    <w:basedOn w:val="a1"/>
    <w:link w:val="ac"/>
    <w:rsid w:val="00824CC1"/>
    <w:rPr>
      <w:rFonts w:ascii="Sylfaen" w:eastAsia="Times New Roman" w:hAnsi="Sylfaen" w:cs="Arial"/>
      <w:b w:val="0"/>
      <w:sz w:val="20"/>
      <w:szCs w:val="20"/>
      <w:lang w:val="en-US"/>
    </w:rPr>
  </w:style>
  <w:style w:type="character" w:customStyle="1" w:styleId="2Char1">
    <w:name w:val="Επικεφαλίδα 2 Char1"/>
    <w:basedOn w:val="a1"/>
    <w:link w:val="2"/>
    <w:uiPriority w:val="9"/>
    <w:qFormat/>
    <w:rsid w:val="00824CC1"/>
    <w:rPr>
      <w:rFonts w:ascii="Sylfaen" w:eastAsia="Times New Roman" w:hAnsi="Sylfaen" w:cs="Arial"/>
      <w:bCs/>
      <w:iCs/>
      <w:sz w:val="25"/>
      <w:szCs w:val="25"/>
      <w:lang w:val="en-US"/>
    </w:rPr>
  </w:style>
  <w:style w:type="character" w:customStyle="1" w:styleId="rozsmall1">
    <w:name w:val="rozsmall1"/>
    <w:basedOn w:val="a1"/>
    <w:rsid w:val="00824CC1"/>
    <w:rPr>
      <w:rFonts w:ascii="Times New Roman" w:hAnsi="Times New Roman"/>
      <w:dstrike w:val="0"/>
      <w:color w:val="auto"/>
      <w:sz w:val="17"/>
      <w:szCs w:val="17"/>
      <w:u w:val="none"/>
      <w:effect w:val="none"/>
    </w:rPr>
  </w:style>
  <w:style w:type="paragraph" w:styleId="af6">
    <w:name w:val="List"/>
    <w:basedOn w:val="ae"/>
    <w:rsid w:val="00824CC1"/>
    <w:pPr>
      <w:suppressAutoHyphens/>
      <w:spacing w:before="280" w:beforeAutospacing="0" w:after="280" w:afterAutospacing="0"/>
      <w:textAlignment w:val="auto"/>
    </w:pPr>
    <w:rPr>
      <w:rFonts w:cs="Mangal"/>
      <w:lang w:eastAsia="ar-SA"/>
    </w:rPr>
  </w:style>
  <w:style w:type="paragraph" w:styleId="af7">
    <w:name w:val="Subtitle"/>
    <w:basedOn w:val="a0"/>
    <w:link w:val="Chara"/>
    <w:qFormat/>
    <w:rsid w:val="00824CC1"/>
    <w:pPr>
      <w:suppressAutoHyphens/>
      <w:autoSpaceDN/>
      <w:adjustRightInd/>
      <w:spacing w:after="60"/>
      <w:jc w:val="center"/>
      <w:textAlignment w:val="auto"/>
      <w:outlineLvl w:val="1"/>
    </w:pPr>
    <w:rPr>
      <w:rFonts w:ascii="Arial" w:hAnsi="Arial"/>
      <w:sz w:val="24"/>
      <w:szCs w:val="24"/>
      <w:lang w:eastAsia="ar-SA"/>
    </w:rPr>
  </w:style>
  <w:style w:type="character" w:customStyle="1" w:styleId="Chara">
    <w:name w:val="Υπότιτλος Char"/>
    <w:basedOn w:val="a1"/>
    <w:link w:val="af7"/>
    <w:rsid w:val="00824CC1"/>
    <w:rPr>
      <w:rFonts w:ascii="Arial" w:eastAsia="Times New Roman" w:hAnsi="Arial" w:cs="Arial"/>
      <w:b w:val="0"/>
      <w:sz w:val="24"/>
      <w:szCs w:val="24"/>
      <w:lang w:val="en-US" w:eastAsia="ar-SA"/>
    </w:rPr>
  </w:style>
  <w:style w:type="paragraph" w:customStyle="1" w:styleId="Heading">
    <w:name w:val="Heading"/>
    <w:basedOn w:val="a0"/>
    <w:next w:val="ae"/>
    <w:rsid w:val="00824CC1"/>
    <w:pPr>
      <w:keepNext/>
      <w:suppressAutoHyphens/>
      <w:autoSpaceDN/>
      <w:adjustRightInd/>
      <w:spacing w:before="240"/>
      <w:textAlignment w:val="auto"/>
    </w:pPr>
    <w:rPr>
      <w:rFonts w:ascii="Arial" w:eastAsia="Microsoft YaHei" w:hAnsi="Arial" w:cs="Mangal"/>
      <w:sz w:val="28"/>
      <w:szCs w:val="28"/>
      <w:lang w:eastAsia="ar-SA"/>
    </w:rPr>
  </w:style>
  <w:style w:type="paragraph" w:customStyle="1" w:styleId="14">
    <w:name w:val="Λεζάντα1"/>
    <w:basedOn w:val="a0"/>
    <w:rsid w:val="00824CC1"/>
    <w:pPr>
      <w:suppressLineNumbers/>
      <w:suppressAutoHyphens/>
      <w:autoSpaceDN/>
      <w:adjustRightInd/>
      <w:textAlignment w:val="auto"/>
    </w:pPr>
    <w:rPr>
      <w:rFonts w:cs="Mangal"/>
      <w:i/>
      <w:iCs/>
      <w:sz w:val="24"/>
      <w:szCs w:val="24"/>
      <w:lang w:eastAsia="ar-SA"/>
    </w:rPr>
  </w:style>
  <w:style w:type="paragraph" w:customStyle="1" w:styleId="Index">
    <w:name w:val="Index"/>
    <w:basedOn w:val="a0"/>
    <w:rsid w:val="00824CC1"/>
    <w:pPr>
      <w:suppressLineNumbers/>
      <w:suppressAutoHyphens/>
      <w:autoSpaceDN/>
      <w:adjustRightInd/>
      <w:textAlignment w:val="auto"/>
    </w:pPr>
    <w:rPr>
      <w:rFonts w:cs="Mangal"/>
      <w:lang w:eastAsia="ar-SA"/>
    </w:rPr>
  </w:style>
  <w:style w:type="paragraph" w:customStyle="1" w:styleId="WW-Default">
    <w:name w:val="WW-Default"/>
    <w:rsid w:val="00824CC1"/>
    <w:pPr>
      <w:widowControl w:val="0"/>
      <w:suppressAutoHyphens/>
      <w:autoSpaceDE w:val="0"/>
      <w:adjustRightInd w:val="0"/>
      <w:spacing w:after="0" w:line="360" w:lineRule="atLeast"/>
      <w:jc w:val="both"/>
      <w:textAlignment w:val="baseline"/>
    </w:pPr>
    <w:rPr>
      <w:rFonts w:ascii="Arial" w:eastAsia="Calibri" w:hAnsi="Arial" w:cs="Arial"/>
      <w:b w:val="0"/>
      <w:color w:val="000000"/>
      <w:sz w:val="24"/>
      <w:szCs w:val="24"/>
      <w:lang w:val="en-US" w:eastAsia="ar-SA"/>
    </w:rPr>
  </w:style>
  <w:style w:type="paragraph" w:customStyle="1" w:styleId="15">
    <w:name w:val="Κείμενο σχολίου1"/>
    <w:basedOn w:val="a0"/>
    <w:rsid w:val="00824CC1"/>
    <w:pPr>
      <w:suppressAutoHyphens/>
      <w:autoSpaceDN/>
      <w:adjustRightInd/>
      <w:textAlignment w:val="auto"/>
    </w:pPr>
    <w:rPr>
      <w:lang w:eastAsia="ar-SA"/>
    </w:rPr>
  </w:style>
  <w:style w:type="paragraph" w:customStyle="1" w:styleId="210">
    <w:name w:val="Σώμα κείμενου 21"/>
    <w:basedOn w:val="a0"/>
    <w:rsid w:val="00824CC1"/>
    <w:pPr>
      <w:suppressAutoHyphens/>
      <w:autoSpaceDN/>
      <w:adjustRightInd/>
      <w:spacing w:line="480" w:lineRule="auto"/>
      <w:textAlignment w:val="auto"/>
    </w:pPr>
    <w:rPr>
      <w:lang w:eastAsia="ar-SA"/>
    </w:rPr>
  </w:style>
  <w:style w:type="paragraph" w:customStyle="1" w:styleId="16">
    <w:name w:val="Χάρτης εγγράφου1"/>
    <w:basedOn w:val="a0"/>
    <w:rsid w:val="00824CC1"/>
    <w:pPr>
      <w:suppressAutoHyphens/>
      <w:autoSpaceDN/>
      <w:adjustRightInd/>
      <w:textAlignment w:val="auto"/>
    </w:pPr>
    <w:rPr>
      <w:rFonts w:ascii="Tahoma" w:hAnsi="Tahoma" w:cs="Tahoma"/>
      <w:sz w:val="16"/>
      <w:szCs w:val="16"/>
      <w:lang w:eastAsia="ar-SA"/>
    </w:rPr>
  </w:style>
  <w:style w:type="paragraph" w:customStyle="1" w:styleId="1">
    <w:name w:val="Λίστα με κουκκίδες1"/>
    <w:basedOn w:val="a0"/>
    <w:rsid w:val="00824CC1"/>
    <w:pPr>
      <w:numPr>
        <w:numId w:val="1"/>
      </w:numPr>
      <w:suppressAutoHyphens/>
      <w:autoSpaceDN/>
      <w:adjustRightInd/>
      <w:textAlignment w:val="auto"/>
    </w:pPr>
    <w:rPr>
      <w:lang w:eastAsia="ar-SA"/>
    </w:rPr>
  </w:style>
  <w:style w:type="paragraph" w:customStyle="1" w:styleId="header1">
    <w:name w:val="header1"/>
    <w:basedOn w:val="a0"/>
    <w:rsid w:val="00824CC1"/>
    <w:pPr>
      <w:widowControl/>
      <w:suppressAutoHyphens/>
      <w:autoSpaceDE/>
      <w:autoSpaceDN/>
      <w:adjustRightInd/>
      <w:spacing w:before="280" w:after="280" w:line="240" w:lineRule="auto"/>
      <w:jc w:val="left"/>
      <w:textAlignment w:val="auto"/>
    </w:pPr>
    <w:rPr>
      <w:rFonts w:ascii="Georgia" w:eastAsia="SimSun" w:hAnsi="Georgia" w:cs="Times New Roman"/>
      <w:smallCaps/>
      <w:color w:val="666600"/>
      <w:sz w:val="24"/>
      <w:szCs w:val="24"/>
      <w:lang w:val="el-GR" w:eastAsia="ar-SA"/>
    </w:rPr>
  </w:style>
  <w:style w:type="paragraph" w:customStyle="1" w:styleId="TableContents">
    <w:name w:val="Table Contents"/>
    <w:basedOn w:val="a0"/>
    <w:rsid w:val="00824CC1"/>
    <w:pPr>
      <w:suppressLineNumbers/>
      <w:suppressAutoHyphens/>
      <w:autoSpaceDN/>
      <w:adjustRightInd/>
      <w:spacing w:before="40" w:after="40" w:line="240" w:lineRule="auto"/>
      <w:jc w:val="center"/>
      <w:textAlignment w:val="auto"/>
    </w:pPr>
    <w:rPr>
      <w:sz w:val="18"/>
      <w:lang w:eastAsia="ar-SA"/>
    </w:rPr>
  </w:style>
  <w:style w:type="paragraph" w:customStyle="1" w:styleId="TableHeading">
    <w:name w:val="Table Heading"/>
    <w:basedOn w:val="TableContents"/>
    <w:rsid w:val="00824CC1"/>
    <w:rPr>
      <w:b/>
      <w:bCs/>
    </w:rPr>
  </w:style>
  <w:style w:type="character" w:customStyle="1" w:styleId="WW8Num2z0">
    <w:name w:val="WW8Num2z0"/>
    <w:rsid w:val="00824CC1"/>
    <w:rPr>
      <w:rFonts w:ascii="Symbol" w:hAnsi="Symbol" w:hint="default"/>
    </w:rPr>
  </w:style>
  <w:style w:type="character" w:customStyle="1" w:styleId="WW8Num3z0">
    <w:name w:val="WW8Num3z0"/>
    <w:rsid w:val="00824CC1"/>
    <w:rPr>
      <w:rFonts w:ascii="Symbol" w:hAnsi="Symbol" w:hint="default"/>
    </w:rPr>
  </w:style>
  <w:style w:type="character" w:customStyle="1" w:styleId="22">
    <w:name w:val="Προεπιλεγμένη γραμματοσειρά2"/>
    <w:rsid w:val="00824CC1"/>
  </w:style>
  <w:style w:type="character" w:customStyle="1" w:styleId="WW8Num1z0">
    <w:name w:val="WW8Num1z0"/>
    <w:rsid w:val="00824CC1"/>
    <w:rPr>
      <w:rFonts w:ascii="Symbol" w:hAnsi="Symbol" w:hint="default"/>
    </w:rPr>
  </w:style>
  <w:style w:type="character" w:customStyle="1" w:styleId="WW8Num4z0">
    <w:name w:val="WW8Num4z0"/>
    <w:rsid w:val="00824CC1"/>
    <w:rPr>
      <w:rFonts w:ascii="Symbol" w:hAnsi="Symbol" w:hint="default"/>
      <w:color w:val="auto"/>
    </w:rPr>
  </w:style>
  <w:style w:type="character" w:customStyle="1" w:styleId="WW8Num4z1">
    <w:name w:val="WW8Num4z1"/>
    <w:rsid w:val="00824CC1"/>
    <w:rPr>
      <w:rFonts w:ascii="Courier New" w:hAnsi="Courier New" w:cs="Courier New" w:hint="default"/>
    </w:rPr>
  </w:style>
  <w:style w:type="character" w:customStyle="1" w:styleId="WW8Num4z2">
    <w:name w:val="WW8Num4z2"/>
    <w:rsid w:val="00824CC1"/>
    <w:rPr>
      <w:rFonts w:ascii="Wingdings" w:hAnsi="Wingdings" w:hint="default"/>
    </w:rPr>
  </w:style>
  <w:style w:type="character" w:customStyle="1" w:styleId="WW8Num4z3">
    <w:name w:val="WW8Num4z3"/>
    <w:rsid w:val="00824CC1"/>
    <w:rPr>
      <w:rFonts w:ascii="Symbol" w:hAnsi="Symbol" w:hint="default"/>
    </w:rPr>
  </w:style>
  <w:style w:type="character" w:customStyle="1" w:styleId="WW8Num5z0">
    <w:name w:val="WW8Num5z0"/>
    <w:rsid w:val="00824CC1"/>
    <w:rPr>
      <w:rFonts w:ascii="Symbol" w:hAnsi="Symbol" w:hint="default"/>
      <w:sz w:val="20"/>
    </w:rPr>
  </w:style>
  <w:style w:type="character" w:customStyle="1" w:styleId="WW8Num5z1">
    <w:name w:val="WW8Num5z1"/>
    <w:rsid w:val="00824CC1"/>
    <w:rPr>
      <w:rFonts w:ascii="Courier New" w:hAnsi="Courier New" w:cs="Courier New" w:hint="default"/>
      <w:sz w:val="20"/>
    </w:rPr>
  </w:style>
  <w:style w:type="character" w:customStyle="1" w:styleId="WW8Num5z2">
    <w:name w:val="WW8Num5z2"/>
    <w:rsid w:val="00824CC1"/>
    <w:rPr>
      <w:rFonts w:ascii="Wingdings" w:hAnsi="Wingdings" w:hint="default"/>
      <w:sz w:val="20"/>
    </w:rPr>
  </w:style>
  <w:style w:type="character" w:customStyle="1" w:styleId="WW8Num6z1">
    <w:name w:val="WW8Num6z1"/>
    <w:rsid w:val="00824CC1"/>
    <w:rPr>
      <w:rFonts w:ascii="Symbol" w:hAnsi="Symbol" w:hint="default"/>
    </w:rPr>
  </w:style>
  <w:style w:type="character" w:customStyle="1" w:styleId="WW8Num7z0">
    <w:name w:val="WW8Num7z0"/>
    <w:rsid w:val="00824CC1"/>
    <w:rPr>
      <w:rFonts w:ascii="Arial" w:hAnsi="Arial" w:cs="Arial" w:hint="default"/>
    </w:rPr>
  </w:style>
  <w:style w:type="character" w:customStyle="1" w:styleId="WW8Num7z1">
    <w:name w:val="WW8Num7z1"/>
    <w:rsid w:val="00824CC1"/>
    <w:rPr>
      <w:rFonts w:ascii="Courier New" w:hAnsi="Courier New" w:cs="Courier New" w:hint="default"/>
    </w:rPr>
  </w:style>
  <w:style w:type="character" w:customStyle="1" w:styleId="WW8Num7z2">
    <w:name w:val="WW8Num7z2"/>
    <w:rsid w:val="00824CC1"/>
    <w:rPr>
      <w:rFonts w:ascii="Wingdings" w:hAnsi="Wingdings" w:hint="default"/>
    </w:rPr>
  </w:style>
  <w:style w:type="character" w:customStyle="1" w:styleId="WW8Num7z3">
    <w:name w:val="WW8Num7z3"/>
    <w:rsid w:val="00824CC1"/>
    <w:rPr>
      <w:rFonts w:ascii="Symbol" w:hAnsi="Symbol" w:hint="default"/>
    </w:rPr>
  </w:style>
  <w:style w:type="character" w:customStyle="1" w:styleId="WW8Num8z0">
    <w:name w:val="WW8Num8z0"/>
    <w:rsid w:val="00824CC1"/>
    <w:rPr>
      <w:rFonts w:ascii="Symbol" w:hAnsi="Symbol" w:hint="default"/>
    </w:rPr>
  </w:style>
  <w:style w:type="character" w:customStyle="1" w:styleId="WW8Num8z1">
    <w:name w:val="WW8Num8z1"/>
    <w:rsid w:val="00824CC1"/>
    <w:rPr>
      <w:rFonts w:ascii="Courier New" w:hAnsi="Courier New" w:cs="Courier New" w:hint="default"/>
    </w:rPr>
  </w:style>
  <w:style w:type="character" w:customStyle="1" w:styleId="WW8Num8z2">
    <w:name w:val="WW8Num8z2"/>
    <w:rsid w:val="00824CC1"/>
    <w:rPr>
      <w:rFonts w:ascii="Wingdings" w:hAnsi="Wingdings" w:hint="default"/>
    </w:rPr>
  </w:style>
  <w:style w:type="character" w:customStyle="1" w:styleId="WW8Num9z0">
    <w:name w:val="WW8Num9z0"/>
    <w:rsid w:val="00824CC1"/>
    <w:rPr>
      <w:rFonts w:ascii="Symbol" w:hAnsi="Symbol" w:hint="default"/>
    </w:rPr>
  </w:style>
  <w:style w:type="character" w:customStyle="1" w:styleId="WW8Num9z1">
    <w:name w:val="WW8Num9z1"/>
    <w:rsid w:val="00824CC1"/>
    <w:rPr>
      <w:rFonts w:ascii="Courier New" w:hAnsi="Courier New" w:cs="Courier New" w:hint="default"/>
    </w:rPr>
  </w:style>
  <w:style w:type="character" w:customStyle="1" w:styleId="WW8Num9z2">
    <w:name w:val="WW8Num9z2"/>
    <w:rsid w:val="00824CC1"/>
    <w:rPr>
      <w:rFonts w:ascii="Wingdings" w:hAnsi="Wingdings" w:hint="default"/>
    </w:rPr>
  </w:style>
  <w:style w:type="character" w:customStyle="1" w:styleId="WW8Num10z0">
    <w:name w:val="WW8Num10z0"/>
    <w:rsid w:val="00824CC1"/>
    <w:rPr>
      <w:rFonts w:ascii="Symbol" w:hAnsi="Symbol" w:hint="default"/>
      <w:color w:val="auto"/>
    </w:rPr>
  </w:style>
  <w:style w:type="character" w:customStyle="1" w:styleId="WW8Num10z1">
    <w:name w:val="WW8Num10z1"/>
    <w:rsid w:val="00824CC1"/>
    <w:rPr>
      <w:rFonts w:ascii="Courier New" w:hAnsi="Courier New" w:cs="Courier New" w:hint="default"/>
    </w:rPr>
  </w:style>
  <w:style w:type="character" w:customStyle="1" w:styleId="WW8Num10z2">
    <w:name w:val="WW8Num10z2"/>
    <w:rsid w:val="00824CC1"/>
    <w:rPr>
      <w:rFonts w:ascii="Wingdings" w:hAnsi="Wingdings" w:hint="default"/>
    </w:rPr>
  </w:style>
  <w:style w:type="character" w:customStyle="1" w:styleId="WW8Num10z3">
    <w:name w:val="WW8Num10z3"/>
    <w:rsid w:val="00824CC1"/>
    <w:rPr>
      <w:rFonts w:ascii="Symbol" w:hAnsi="Symbol" w:hint="default"/>
    </w:rPr>
  </w:style>
  <w:style w:type="character" w:customStyle="1" w:styleId="WW8Num11z0">
    <w:name w:val="WW8Num11z0"/>
    <w:rsid w:val="00824CC1"/>
    <w:rPr>
      <w:rFonts w:ascii="Symbol" w:hAnsi="Symbol" w:hint="default"/>
    </w:rPr>
  </w:style>
  <w:style w:type="character" w:customStyle="1" w:styleId="WW8Num11z1">
    <w:name w:val="WW8Num11z1"/>
    <w:rsid w:val="00824CC1"/>
    <w:rPr>
      <w:rFonts w:ascii="Courier New" w:hAnsi="Courier New" w:cs="Courier New" w:hint="default"/>
    </w:rPr>
  </w:style>
  <w:style w:type="character" w:customStyle="1" w:styleId="WW8Num11z2">
    <w:name w:val="WW8Num11z2"/>
    <w:rsid w:val="00824CC1"/>
    <w:rPr>
      <w:rFonts w:ascii="Wingdings" w:hAnsi="Wingdings" w:hint="default"/>
    </w:rPr>
  </w:style>
  <w:style w:type="character" w:customStyle="1" w:styleId="WW8Num12z0">
    <w:name w:val="WW8Num12z0"/>
    <w:rsid w:val="00824CC1"/>
    <w:rPr>
      <w:rFonts w:ascii="Symbol" w:hAnsi="Symbol" w:hint="default"/>
    </w:rPr>
  </w:style>
  <w:style w:type="character" w:customStyle="1" w:styleId="WW8Num12z1">
    <w:name w:val="WW8Num12z1"/>
    <w:rsid w:val="00824CC1"/>
    <w:rPr>
      <w:rFonts w:ascii="Courier New" w:hAnsi="Courier New" w:cs="Courier New" w:hint="default"/>
    </w:rPr>
  </w:style>
  <w:style w:type="character" w:customStyle="1" w:styleId="WW8Num12z2">
    <w:name w:val="WW8Num12z2"/>
    <w:rsid w:val="00824CC1"/>
    <w:rPr>
      <w:rFonts w:ascii="Wingdings" w:hAnsi="Wingdings" w:hint="default"/>
    </w:rPr>
  </w:style>
  <w:style w:type="character" w:customStyle="1" w:styleId="WW8Num13z0">
    <w:name w:val="WW8Num13z0"/>
    <w:rsid w:val="00824CC1"/>
    <w:rPr>
      <w:rFonts w:ascii="Symbol" w:hAnsi="Symbol" w:hint="default"/>
    </w:rPr>
  </w:style>
  <w:style w:type="character" w:customStyle="1" w:styleId="WW8Num13z1">
    <w:name w:val="WW8Num13z1"/>
    <w:rsid w:val="00824CC1"/>
    <w:rPr>
      <w:rFonts w:ascii="Courier New" w:hAnsi="Courier New" w:cs="Courier New" w:hint="default"/>
    </w:rPr>
  </w:style>
  <w:style w:type="character" w:customStyle="1" w:styleId="WW8Num13z2">
    <w:name w:val="WW8Num13z2"/>
    <w:rsid w:val="00824CC1"/>
    <w:rPr>
      <w:rFonts w:ascii="Wingdings" w:hAnsi="Wingdings" w:hint="default"/>
    </w:rPr>
  </w:style>
  <w:style w:type="character" w:customStyle="1" w:styleId="WW8Num14z0">
    <w:name w:val="WW8Num14z0"/>
    <w:rsid w:val="00824CC1"/>
    <w:rPr>
      <w:rFonts w:ascii="Symbol" w:hAnsi="Symbol" w:hint="default"/>
    </w:rPr>
  </w:style>
  <w:style w:type="character" w:customStyle="1" w:styleId="WW8Num14z1">
    <w:name w:val="WW8Num14z1"/>
    <w:rsid w:val="00824CC1"/>
    <w:rPr>
      <w:rFonts w:ascii="Courier New" w:hAnsi="Courier New" w:cs="Courier New" w:hint="default"/>
    </w:rPr>
  </w:style>
  <w:style w:type="character" w:customStyle="1" w:styleId="WW8Num14z2">
    <w:name w:val="WW8Num14z2"/>
    <w:rsid w:val="00824CC1"/>
    <w:rPr>
      <w:rFonts w:ascii="Wingdings" w:hAnsi="Wingdings" w:hint="default"/>
    </w:rPr>
  </w:style>
  <w:style w:type="character" w:customStyle="1" w:styleId="WW8Num15z0">
    <w:name w:val="WW8Num15z0"/>
    <w:rsid w:val="00824CC1"/>
    <w:rPr>
      <w:rFonts w:ascii="Symbol" w:hAnsi="Symbol" w:hint="default"/>
      <w:sz w:val="20"/>
    </w:rPr>
  </w:style>
  <w:style w:type="character" w:customStyle="1" w:styleId="WW8Num15z1">
    <w:name w:val="WW8Num15z1"/>
    <w:rsid w:val="00824CC1"/>
    <w:rPr>
      <w:rFonts w:ascii="Courier New" w:hAnsi="Courier New" w:cs="Courier New" w:hint="default"/>
      <w:sz w:val="20"/>
    </w:rPr>
  </w:style>
  <w:style w:type="character" w:customStyle="1" w:styleId="WW8Num15z2">
    <w:name w:val="WW8Num15z2"/>
    <w:rsid w:val="00824CC1"/>
    <w:rPr>
      <w:rFonts w:ascii="Wingdings" w:hAnsi="Wingdings" w:hint="default"/>
      <w:sz w:val="20"/>
    </w:rPr>
  </w:style>
  <w:style w:type="character" w:customStyle="1" w:styleId="WW8Num16z0">
    <w:name w:val="WW8Num16z0"/>
    <w:rsid w:val="00824CC1"/>
    <w:rPr>
      <w:rFonts w:ascii="Symbol" w:hAnsi="Symbol" w:hint="default"/>
    </w:rPr>
  </w:style>
  <w:style w:type="character" w:customStyle="1" w:styleId="WW8Num16z1">
    <w:name w:val="WW8Num16z1"/>
    <w:rsid w:val="00824CC1"/>
    <w:rPr>
      <w:rFonts w:ascii="Courier New" w:hAnsi="Courier New" w:cs="Courier New" w:hint="default"/>
    </w:rPr>
  </w:style>
  <w:style w:type="character" w:customStyle="1" w:styleId="WW8Num16z2">
    <w:name w:val="WW8Num16z2"/>
    <w:rsid w:val="00824CC1"/>
    <w:rPr>
      <w:rFonts w:ascii="Wingdings" w:hAnsi="Wingdings" w:hint="default"/>
    </w:rPr>
  </w:style>
  <w:style w:type="character" w:customStyle="1" w:styleId="WW8Num17z0">
    <w:name w:val="WW8Num17z0"/>
    <w:rsid w:val="00824CC1"/>
    <w:rPr>
      <w:rFonts w:ascii="Symbol" w:hAnsi="Symbol" w:hint="default"/>
    </w:rPr>
  </w:style>
  <w:style w:type="character" w:customStyle="1" w:styleId="WW8Num17z1">
    <w:name w:val="WW8Num17z1"/>
    <w:rsid w:val="00824CC1"/>
    <w:rPr>
      <w:rFonts w:ascii="Courier New" w:hAnsi="Courier New" w:cs="Courier New" w:hint="default"/>
    </w:rPr>
  </w:style>
  <w:style w:type="character" w:customStyle="1" w:styleId="WW8Num17z2">
    <w:name w:val="WW8Num17z2"/>
    <w:rsid w:val="00824CC1"/>
    <w:rPr>
      <w:rFonts w:ascii="Wingdings" w:hAnsi="Wingdings" w:hint="default"/>
    </w:rPr>
  </w:style>
  <w:style w:type="character" w:customStyle="1" w:styleId="WW8NumSt6z0">
    <w:name w:val="WW8NumSt6z0"/>
    <w:rsid w:val="00824CC1"/>
    <w:rPr>
      <w:rFonts w:ascii="Times New Roman" w:hAnsi="Times New Roman" w:cs="Times New Roman" w:hint="default"/>
    </w:rPr>
  </w:style>
  <w:style w:type="character" w:customStyle="1" w:styleId="WW8NumSt7z0">
    <w:name w:val="WW8NumSt7z0"/>
    <w:rsid w:val="00824CC1"/>
    <w:rPr>
      <w:rFonts w:ascii="Arial" w:hAnsi="Arial" w:cs="Arial" w:hint="default"/>
    </w:rPr>
  </w:style>
  <w:style w:type="character" w:customStyle="1" w:styleId="WW8NumSt8z0">
    <w:name w:val="WW8NumSt8z0"/>
    <w:rsid w:val="00824CC1"/>
    <w:rPr>
      <w:rFonts w:ascii="Arial" w:hAnsi="Arial" w:cs="Arial" w:hint="default"/>
    </w:rPr>
  </w:style>
  <w:style w:type="character" w:customStyle="1" w:styleId="17">
    <w:name w:val="Προεπιλεγμένη γραμματοσειρά1"/>
    <w:rsid w:val="00824CC1"/>
  </w:style>
  <w:style w:type="character" w:customStyle="1" w:styleId="18">
    <w:name w:val="Παραπομπή σχολίου1"/>
    <w:rsid w:val="00824CC1"/>
    <w:rPr>
      <w:sz w:val="16"/>
      <w:szCs w:val="16"/>
    </w:rPr>
  </w:style>
  <w:style w:type="character" w:customStyle="1" w:styleId="125pt">
    <w:name w:val="Στυλ Έντονο + 125 pt Τυρκουάζ"/>
    <w:basedOn w:val="ad"/>
    <w:rsid w:val="00824CC1"/>
    <w:rPr>
      <w:b/>
      <w:bCs/>
      <w:color w:val="auto"/>
      <w:sz w:val="25"/>
      <w:szCs w:val="25"/>
    </w:rPr>
  </w:style>
  <w:style w:type="paragraph" w:customStyle="1" w:styleId="af8">
    <w:name w:val="Στυλ Πίνακας τιτλος + Όχι Έντονα Πλάγια"/>
    <w:basedOn w:val="af5"/>
    <w:rsid w:val="00824CC1"/>
    <w:rPr>
      <w:b w:val="0"/>
      <w:i/>
    </w:rPr>
  </w:style>
  <w:style w:type="paragraph" w:customStyle="1" w:styleId="31">
    <w:name w:val="Στυλ Επικεφαλίδα 3 + Πλήρης"/>
    <w:basedOn w:val="3"/>
    <w:rsid w:val="00824CC1"/>
    <w:pPr>
      <w:jc w:val="both"/>
    </w:pPr>
  </w:style>
  <w:style w:type="paragraph" w:customStyle="1" w:styleId="2Cambria11pt">
    <w:name w:val="Στυλ Επικεφαλίδα 2 + (Λατινικά) Cambria 11 pt Ανοιχτό μπλε Στοι..."/>
    <w:basedOn w:val="2"/>
    <w:rsid w:val="00824CC1"/>
    <w:pPr>
      <w:jc w:val="center"/>
    </w:pPr>
    <w:rPr>
      <w:rFonts w:ascii="Cambria" w:hAnsi="Cambria" w:cs="Times New Roman"/>
      <w:iCs w:val="0"/>
      <w:sz w:val="22"/>
      <w:szCs w:val="22"/>
    </w:rPr>
  </w:style>
  <w:style w:type="paragraph" w:customStyle="1" w:styleId="af9">
    <w:name w:val="Στυλ Πίνακας τιτλος + Πλάγια"/>
    <w:basedOn w:val="af5"/>
    <w:rsid w:val="00824CC1"/>
    <w:rPr>
      <w:bCs/>
      <w:i/>
    </w:rPr>
  </w:style>
  <w:style w:type="character" w:customStyle="1" w:styleId="Cambria">
    <w:name w:val="Στυλ (Λατινικά) Cambria Ανοιχτό μπλε"/>
    <w:basedOn w:val="a1"/>
    <w:rsid w:val="00824CC1"/>
    <w:rPr>
      <w:rFonts w:ascii="Times New Roman" w:hAnsi="Times New Roman"/>
      <w:color w:val="auto"/>
    </w:rPr>
  </w:style>
  <w:style w:type="character" w:customStyle="1" w:styleId="webrelations1TimesNewRoman12pt">
    <w:name w:val="Στυλ webrelations1 + (Λατινικά) Times New Roman 12 pt Θαλασσί"/>
    <w:basedOn w:val="webrelations1"/>
    <w:rsid w:val="00824CC1"/>
    <w:rPr>
      <w:rFonts w:ascii="Times New Roman" w:hAnsi="Times New Roman" w:hint="default"/>
      <w:b/>
      <w:bCs/>
      <w:strike w:val="0"/>
      <w:dstrike w:val="0"/>
      <w:color w:val="auto"/>
      <w:sz w:val="24"/>
      <w:szCs w:val="24"/>
      <w:u w:val="none"/>
      <w:effect w:val="none"/>
    </w:rPr>
  </w:style>
  <w:style w:type="paragraph" w:customStyle="1" w:styleId="1Sylfaen125pt">
    <w:name w:val="Στυλ Επικεφαλίδα 1 + (Λατινικά) Sylfaen 125 pt Θαλασσί Αριστερά"/>
    <w:basedOn w:val="10"/>
    <w:rsid w:val="00824CC1"/>
    <w:pPr>
      <w:jc w:val="left"/>
    </w:pPr>
    <w:rPr>
      <w:rFonts w:ascii="Sylfaen" w:hAnsi="Sylfaen" w:cs="Times New Roman"/>
      <w:kern w:val="0"/>
      <w:sz w:val="25"/>
      <w:szCs w:val="25"/>
    </w:rPr>
  </w:style>
  <w:style w:type="paragraph" w:customStyle="1" w:styleId="19">
    <w:name w:val="Στυλ Επικεφαλίδα 1 + Βιολετί"/>
    <w:basedOn w:val="10"/>
    <w:rsid w:val="00824CC1"/>
  </w:style>
  <w:style w:type="paragraph" w:customStyle="1" w:styleId="110">
    <w:name w:val="Στυλ Επικεφαλίδα 1 + Βιολετί1"/>
    <w:basedOn w:val="10"/>
    <w:rsid w:val="00824CC1"/>
  </w:style>
  <w:style w:type="character" w:customStyle="1" w:styleId="TimesNewRoman12pt">
    <w:name w:val="Στυλ (Λατινικά) Times New Roman 12 pt Έντονα Θαλασσί"/>
    <w:basedOn w:val="a1"/>
    <w:rsid w:val="00824CC1"/>
    <w:rPr>
      <w:rFonts w:ascii="Times New Roman" w:hAnsi="Times New Roman"/>
      <w:b/>
      <w:bCs/>
      <w:color w:val="auto"/>
      <w:sz w:val="24"/>
      <w:szCs w:val="24"/>
    </w:rPr>
  </w:style>
  <w:style w:type="paragraph" w:customStyle="1" w:styleId="table1stline">
    <w:name w:val="table 1st line"/>
    <w:basedOn w:val="af8"/>
    <w:rsid w:val="00824CC1"/>
    <w:pPr>
      <w:spacing w:before="40" w:after="40" w:line="240" w:lineRule="auto"/>
    </w:pPr>
    <w:rPr>
      <w:sz w:val="18"/>
    </w:rPr>
  </w:style>
  <w:style w:type="paragraph" w:styleId="1a">
    <w:name w:val="index 1"/>
    <w:basedOn w:val="a0"/>
    <w:next w:val="a0"/>
    <w:autoRedefine/>
    <w:rsid w:val="00824CC1"/>
    <w:pPr>
      <w:ind w:left="220" w:hanging="220"/>
    </w:pPr>
  </w:style>
  <w:style w:type="paragraph" w:styleId="afa">
    <w:name w:val="index heading"/>
    <w:basedOn w:val="a0"/>
    <w:next w:val="1a"/>
    <w:rsid w:val="00824CC1"/>
    <w:rPr>
      <w:rFonts w:ascii="Arial" w:hAnsi="Arial"/>
      <w:b/>
      <w:bCs/>
    </w:rPr>
  </w:style>
  <w:style w:type="paragraph" w:styleId="afb">
    <w:name w:val="toa heading"/>
    <w:basedOn w:val="a0"/>
    <w:next w:val="a0"/>
    <w:rsid w:val="00824CC1"/>
    <w:rPr>
      <w:rFonts w:ascii="Arial" w:hAnsi="Arial"/>
      <w:b/>
      <w:bCs/>
      <w:sz w:val="24"/>
      <w:szCs w:val="24"/>
    </w:rPr>
  </w:style>
  <w:style w:type="paragraph" w:styleId="23">
    <w:name w:val="index 2"/>
    <w:basedOn w:val="a0"/>
    <w:next w:val="a0"/>
    <w:autoRedefine/>
    <w:rsid w:val="00824CC1"/>
    <w:pPr>
      <w:ind w:left="440" w:hanging="220"/>
    </w:pPr>
  </w:style>
  <w:style w:type="paragraph" w:styleId="32">
    <w:name w:val="index 3"/>
    <w:basedOn w:val="a0"/>
    <w:next w:val="a0"/>
    <w:autoRedefine/>
    <w:rsid w:val="00824CC1"/>
    <w:pPr>
      <w:ind w:left="660" w:hanging="220"/>
    </w:pPr>
  </w:style>
  <w:style w:type="paragraph" w:styleId="41">
    <w:name w:val="index 4"/>
    <w:basedOn w:val="a0"/>
    <w:next w:val="a0"/>
    <w:autoRedefine/>
    <w:rsid w:val="00824CC1"/>
    <w:pPr>
      <w:ind w:left="880" w:hanging="220"/>
    </w:pPr>
  </w:style>
  <w:style w:type="paragraph" w:styleId="51">
    <w:name w:val="index 5"/>
    <w:basedOn w:val="a0"/>
    <w:next w:val="a0"/>
    <w:autoRedefine/>
    <w:rsid w:val="00824CC1"/>
    <w:pPr>
      <w:ind w:left="1100" w:hanging="220"/>
    </w:pPr>
  </w:style>
  <w:style w:type="paragraph" w:styleId="60">
    <w:name w:val="index 6"/>
    <w:basedOn w:val="a0"/>
    <w:next w:val="a0"/>
    <w:autoRedefine/>
    <w:rsid w:val="00824CC1"/>
    <w:pPr>
      <w:ind w:left="1320" w:hanging="220"/>
    </w:pPr>
  </w:style>
  <w:style w:type="paragraph" w:styleId="70">
    <w:name w:val="index 7"/>
    <w:basedOn w:val="a0"/>
    <w:next w:val="a0"/>
    <w:autoRedefine/>
    <w:rsid w:val="00824CC1"/>
    <w:pPr>
      <w:ind w:left="1540" w:hanging="220"/>
    </w:pPr>
  </w:style>
  <w:style w:type="paragraph" w:styleId="81">
    <w:name w:val="index 8"/>
    <w:basedOn w:val="a0"/>
    <w:next w:val="a0"/>
    <w:autoRedefine/>
    <w:rsid w:val="00824CC1"/>
    <w:pPr>
      <w:ind w:left="1760" w:hanging="220"/>
    </w:pPr>
  </w:style>
  <w:style w:type="paragraph" w:styleId="90">
    <w:name w:val="index 9"/>
    <w:basedOn w:val="a0"/>
    <w:next w:val="a0"/>
    <w:autoRedefine/>
    <w:rsid w:val="00824CC1"/>
    <w:pPr>
      <w:ind w:left="1980" w:hanging="220"/>
    </w:pPr>
  </w:style>
  <w:style w:type="paragraph" w:styleId="afc">
    <w:name w:val="macro"/>
    <w:link w:val="Charb"/>
    <w:rsid w:val="00824CC1"/>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120" w:after="120" w:line="360" w:lineRule="atLeast"/>
      <w:jc w:val="both"/>
      <w:textAlignment w:val="baseline"/>
    </w:pPr>
    <w:rPr>
      <w:rFonts w:ascii="Courier New" w:eastAsia="Times New Roman" w:hAnsi="Courier New" w:cs="Courier New"/>
      <w:b w:val="0"/>
      <w:sz w:val="20"/>
      <w:szCs w:val="20"/>
      <w:lang w:val="en-US"/>
    </w:rPr>
  </w:style>
  <w:style w:type="character" w:customStyle="1" w:styleId="Charb">
    <w:name w:val="Κείμενο μακροεντολής Char"/>
    <w:basedOn w:val="a1"/>
    <w:link w:val="afc"/>
    <w:rsid w:val="00824CC1"/>
    <w:rPr>
      <w:rFonts w:ascii="Courier New" w:eastAsia="Times New Roman" w:hAnsi="Courier New" w:cs="Courier New"/>
      <w:b w:val="0"/>
      <w:sz w:val="20"/>
      <w:szCs w:val="20"/>
      <w:lang w:val="en-US"/>
    </w:rPr>
  </w:style>
  <w:style w:type="paragraph" w:styleId="afd">
    <w:name w:val="endnote text"/>
    <w:basedOn w:val="a0"/>
    <w:link w:val="Charc"/>
    <w:rsid w:val="00824CC1"/>
    <w:rPr>
      <w:sz w:val="20"/>
    </w:rPr>
  </w:style>
  <w:style w:type="character" w:customStyle="1" w:styleId="Charc">
    <w:name w:val="Κείμενο σημείωσης τέλους Char"/>
    <w:basedOn w:val="a1"/>
    <w:link w:val="afd"/>
    <w:rsid w:val="00824CC1"/>
    <w:rPr>
      <w:rFonts w:ascii="Sylfaen" w:eastAsia="Times New Roman" w:hAnsi="Sylfaen" w:cs="Arial"/>
      <w:b w:val="0"/>
      <w:sz w:val="20"/>
      <w:szCs w:val="20"/>
      <w:lang w:val="en-US"/>
    </w:rPr>
  </w:style>
  <w:style w:type="paragraph" w:styleId="afe">
    <w:name w:val="footnote text"/>
    <w:basedOn w:val="a0"/>
    <w:link w:val="Chard"/>
    <w:rsid w:val="00824CC1"/>
    <w:rPr>
      <w:sz w:val="20"/>
    </w:rPr>
  </w:style>
  <w:style w:type="character" w:customStyle="1" w:styleId="Chard">
    <w:name w:val="Κείμενο υποσημείωσης Char"/>
    <w:basedOn w:val="a1"/>
    <w:link w:val="afe"/>
    <w:rsid w:val="00824CC1"/>
    <w:rPr>
      <w:rFonts w:ascii="Sylfaen" w:eastAsia="Times New Roman" w:hAnsi="Sylfaen" w:cs="Arial"/>
      <w:b w:val="0"/>
      <w:sz w:val="20"/>
      <w:szCs w:val="20"/>
      <w:lang w:val="en-US"/>
    </w:rPr>
  </w:style>
  <w:style w:type="paragraph" w:styleId="aff">
    <w:name w:val="caption"/>
    <w:basedOn w:val="a0"/>
    <w:next w:val="a0"/>
    <w:qFormat/>
    <w:rsid w:val="00824CC1"/>
    <w:rPr>
      <w:b/>
      <w:bCs/>
      <w:sz w:val="20"/>
    </w:rPr>
  </w:style>
  <w:style w:type="character" w:styleId="aff0">
    <w:name w:val="endnote reference"/>
    <w:basedOn w:val="a1"/>
    <w:rsid w:val="00824CC1"/>
    <w:rPr>
      <w:vertAlign w:val="superscript"/>
    </w:rPr>
  </w:style>
  <w:style w:type="character" w:styleId="aff1">
    <w:name w:val="footnote reference"/>
    <w:basedOn w:val="a1"/>
    <w:rsid w:val="00824CC1"/>
    <w:rPr>
      <w:vertAlign w:val="superscript"/>
    </w:rPr>
  </w:style>
  <w:style w:type="paragraph" w:styleId="aff2">
    <w:name w:val="table of authorities"/>
    <w:basedOn w:val="a0"/>
    <w:next w:val="a0"/>
    <w:rsid w:val="00824CC1"/>
    <w:pPr>
      <w:ind w:left="220" w:hanging="220"/>
    </w:pPr>
  </w:style>
  <w:style w:type="paragraph" w:styleId="aff3">
    <w:name w:val="table of figures"/>
    <w:basedOn w:val="a0"/>
    <w:next w:val="a0"/>
    <w:rsid w:val="00824CC1"/>
  </w:style>
  <w:style w:type="paragraph" w:customStyle="1" w:styleId="160">
    <w:name w:val="Στυλ Λίστα με κουκκίδες + Διάστιχο:  Τουλάχιστον 16 στ."/>
    <w:basedOn w:val="a"/>
    <w:rsid w:val="00824CC1"/>
    <w:pPr>
      <w:spacing w:line="300" w:lineRule="atLeast"/>
    </w:pPr>
    <w:rPr>
      <w:rFonts w:cs="Times New Roman"/>
    </w:rPr>
  </w:style>
  <w:style w:type="character" w:customStyle="1" w:styleId="apple-converted-space">
    <w:name w:val="apple-converted-space"/>
    <w:basedOn w:val="a1"/>
    <w:rsid w:val="00824CC1"/>
  </w:style>
  <w:style w:type="paragraph" w:styleId="aff4">
    <w:name w:val="TOC Heading"/>
    <w:basedOn w:val="10"/>
    <w:next w:val="a0"/>
    <w:uiPriority w:val="39"/>
    <w:unhideWhenUsed/>
    <w:qFormat/>
    <w:rsid w:val="00824CC1"/>
    <w:pPr>
      <w:keepLines/>
      <w:widowControl/>
      <w:autoSpaceDE/>
      <w:autoSpaceDN/>
      <w:adjustRightInd/>
      <w:spacing w:before="480" w:after="0" w:line="276" w:lineRule="auto"/>
      <w:jc w:val="left"/>
      <w:textAlignment w:val="auto"/>
      <w:outlineLvl w:val="9"/>
    </w:pPr>
    <w:rPr>
      <w:rFonts w:ascii="Cambria" w:hAnsi="Cambria" w:cs="Times New Roman"/>
      <w:color w:val="365F91"/>
      <w:kern w:val="0"/>
      <w:sz w:val="28"/>
      <w:szCs w:val="28"/>
      <w:lang w:val="el-GR"/>
    </w:rPr>
  </w:style>
  <w:style w:type="paragraph" w:customStyle="1" w:styleId="211">
    <w:name w:val="Επικεφαλίδα 21"/>
    <w:basedOn w:val="a0"/>
    <w:uiPriority w:val="9"/>
    <w:qFormat/>
    <w:rsid w:val="00824CC1"/>
    <w:pPr>
      <w:keepNext/>
      <w:autoSpaceDE/>
      <w:autoSpaceDN/>
      <w:adjustRightInd/>
      <w:spacing w:before="0" w:after="0"/>
      <w:outlineLvl w:val="1"/>
    </w:pPr>
    <w:rPr>
      <w:b/>
      <w:bCs/>
      <w:iCs/>
      <w:sz w:val="25"/>
      <w:szCs w:val="25"/>
      <w:lang w:val="el-GR"/>
    </w:rPr>
  </w:style>
  <w:style w:type="paragraph" w:styleId="-HTML">
    <w:name w:val="HTML Preformatted"/>
    <w:basedOn w:val="a0"/>
    <w:link w:val="-HTMLChar"/>
    <w:uiPriority w:val="99"/>
    <w:semiHidden/>
    <w:unhideWhenUsed/>
    <w:rsid w:val="002D7D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line="240" w:lineRule="auto"/>
      <w:jc w:val="left"/>
      <w:textAlignment w:val="auto"/>
    </w:pPr>
    <w:rPr>
      <w:rFonts w:ascii="Courier New" w:hAnsi="Courier New" w:cs="Courier New"/>
      <w:sz w:val="20"/>
      <w:lang w:val="el-GR" w:eastAsia="el-GR"/>
    </w:rPr>
  </w:style>
  <w:style w:type="character" w:customStyle="1" w:styleId="-HTMLChar">
    <w:name w:val="Προ-διαμορφωμένο HTML Char"/>
    <w:basedOn w:val="a1"/>
    <w:link w:val="-HTML"/>
    <w:uiPriority w:val="99"/>
    <w:semiHidden/>
    <w:rsid w:val="002D7DFF"/>
    <w:rPr>
      <w:rFonts w:ascii="Courier New" w:eastAsia="Times New Roman" w:hAnsi="Courier New" w:cs="Courier New"/>
      <w:b w:val="0"/>
      <w:sz w:val="20"/>
      <w:szCs w:val="20"/>
      <w:lang w:eastAsia="el-GR"/>
    </w:rPr>
  </w:style>
  <w:style w:type="paragraph" w:customStyle="1" w:styleId="Normal1">
    <w:name w:val="Normal1"/>
    <w:rsid w:val="00942988"/>
    <w:pPr>
      <w:widowControl w:val="0"/>
      <w:spacing w:before="120" w:after="120"/>
      <w:jc w:val="both"/>
    </w:pPr>
    <w:rPr>
      <w:rFonts w:ascii="Merriweather" w:eastAsia="Merriweather" w:hAnsi="Merriweather" w:cs="Merriweather"/>
      <w:b w:val="0"/>
      <w:sz w:val="22"/>
      <w:szCs w:val="22"/>
      <w:lang w:eastAsia="el-GR"/>
    </w:rPr>
  </w:style>
  <w:style w:type="character" w:customStyle="1" w:styleId="Char8">
    <w:name w:val="Παράγραφος λίστας Char"/>
    <w:link w:val="af2"/>
    <w:uiPriority w:val="1"/>
    <w:rsid w:val="009326EA"/>
    <w:rPr>
      <w:rFonts w:eastAsia="Calibri"/>
      <w:b w:val="0"/>
      <w:sz w:val="22"/>
      <w:szCs w:val="22"/>
      <w:lang w:val="en-US"/>
    </w:rPr>
  </w:style>
  <w:style w:type="character" w:customStyle="1" w:styleId="markedcontent">
    <w:name w:val="markedcontent"/>
    <w:basedOn w:val="a1"/>
    <w:rsid w:val="00391361"/>
  </w:style>
  <w:style w:type="character" w:customStyle="1" w:styleId="1b">
    <w:name w:val="Ανεπίλυτη αναφορά1"/>
    <w:basedOn w:val="a1"/>
    <w:uiPriority w:val="99"/>
    <w:semiHidden/>
    <w:unhideWhenUsed/>
    <w:rsid w:val="00470B32"/>
    <w:rPr>
      <w:color w:val="605E5C"/>
      <w:shd w:val="clear" w:color="auto" w:fill="E1DFDD"/>
    </w:rPr>
  </w:style>
  <w:style w:type="table" w:customStyle="1" w:styleId="1c">
    <w:name w:val="1"/>
    <w:basedOn w:val="a2"/>
    <w:rsid w:val="00035400"/>
    <w:pPr>
      <w:widowControl w:val="0"/>
      <w:spacing w:before="120" w:after="0" w:line="240" w:lineRule="auto"/>
      <w:jc w:val="both"/>
    </w:pPr>
    <w:rPr>
      <w:rFonts w:ascii="Times New Roman" w:eastAsia="Times New Roman" w:hAnsi="Times New Roman"/>
      <w:b w:val="0"/>
      <w:sz w:val="20"/>
      <w:szCs w:val="20"/>
    </w:rPr>
    <w:tblPr>
      <w:tblStyleRowBandSize w:val="1"/>
      <w:tblStyleColBandSize w:val="1"/>
      <w:tblCellMar>
        <w:left w:w="115" w:type="dxa"/>
        <w:right w:w="115" w:type="dxa"/>
      </w:tblCellMar>
    </w:tblPr>
    <w:tcPr>
      <w:shd w:val="clear" w:color="auto" w:fill="auto"/>
    </w:tcPr>
  </w:style>
  <w:style w:type="character" w:customStyle="1" w:styleId="fontstyle01">
    <w:name w:val="fontstyle01"/>
    <w:basedOn w:val="a1"/>
    <w:rsid w:val="00283D51"/>
    <w:rPr>
      <w:rFonts w:ascii="MyriadPro-Regular" w:hAnsi="MyriadPro-Regular" w:hint="default"/>
      <w:b/>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6613">
      <w:bodyDiv w:val="1"/>
      <w:marLeft w:val="0"/>
      <w:marRight w:val="0"/>
      <w:marTop w:val="0"/>
      <w:marBottom w:val="0"/>
      <w:divBdr>
        <w:top w:val="none" w:sz="0" w:space="0" w:color="auto"/>
        <w:left w:val="none" w:sz="0" w:space="0" w:color="auto"/>
        <w:bottom w:val="none" w:sz="0" w:space="0" w:color="auto"/>
        <w:right w:val="none" w:sz="0" w:space="0" w:color="auto"/>
      </w:divBdr>
    </w:div>
    <w:div w:id="138545529">
      <w:bodyDiv w:val="1"/>
      <w:marLeft w:val="0"/>
      <w:marRight w:val="0"/>
      <w:marTop w:val="0"/>
      <w:marBottom w:val="0"/>
      <w:divBdr>
        <w:top w:val="none" w:sz="0" w:space="0" w:color="auto"/>
        <w:left w:val="none" w:sz="0" w:space="0" w:color="auto"/>
        <w:bottom w:val="none" w:sz="0" w:space="0" w:color="auto"/>
        <w:right w:val="none" w:sz="0" w:space="0" w:color="auto"/>
      </w:divBdr>
    </w:div>
    <w:div w:id="192114322">
      <w:bodyDiv w:val="1"/>
      <w:marLeft w:val="0"/>
      <w:marRight w:val="0"/>
      <w:marTop w:val="0"/>
      <w:marBottom w:val="0"/>
      <w:divBdr>
        <w:top w:val="none" w:sz="0" w:space="0" w:color="auto"/>
        <w:left w:val="none" w:sz="0" w:space="0" w:color="auto"/>
        <w:bottom w:val="none" w:sz="0" w:space="0" w:color="auto"/>
        <w:right w:val="none" w:sz="0" w:space="0" w:color="auto"/>
      </w:divBdr>
    </w:div>
    <w:div w:id="253973054">
      <w:bodyDiv w:val="1"/>
      <w:marLeft w:val="0"/>
      <w:marRight w:val="0"/>
      <w:marTop w:val="0"/>
      <w:marBottom w:val="0"/>
      <w:divBdr>
        <w:top w:val="none" w:sz="0" w:space="0" w:color="auto"/>
        <w:left w:val="none" w:sz="0" w:space="0" w:color="auto"/>
        <w:bottom w:val="none" w:sz="0" w:space="0" w:color="auto"/>
        <w:right w:val="none" w:sz="0" w:space="0" w:color="auto"/>
      </w:divBdr>
    </w:div>
    <w:div w:id="311912405">
      <w:bodyDiv w:val="1"/>
      <w:marLeft w:val="0"/>
      <w:marRight w:val="0"/>
      <w:marTop w:val="0"/>
      <w:marBottom w:val="0"/>
      <w:divBdr>
        <w:top w:val="none" w:sz="0" w:space="0" w:color="auto"/>
        <w:left w:val="none" w:sz="0" w:space="0" w:color="auto"/>
        <w:bottom w:val="none" w:sz="0" w:space="0" w:color="auto"/>
        <w:right w:val="none" w:sz="0" w:space="0" w:color="auto"/>
      </w:divBdr>
    </w:div>
    <w:div w:id="521016093">
      <w:bodyDiv w:val="1"/>
      <w:marLeft w:val="0"/>
      <w:marRight w:val="0"/>
      <w:marTop w:val="0"/>
      <w:marBottom w:val="0"/>
      <w:divBdr>
        <w:top w:val="none" w:sz="0" w:space="0" w:color="auto"/>
        <w:left w:val="none" w:sz="0" w:space="0" w:color="auto"/>
        <w:bottom w:val="none" w:sz="0" w:space="0" w:color="auto"/>
        <w:right w:val="none" w:sz="0" w:space="0" w:color="auto"/>
      </w:divBdr>
    </w:div>
    <w:div w:id="527448266">
      <w:bodyDiv w:val="1"/>
      <w:marLeft w:val="0"/>
      <w:marRight w:val="0"/>
      <w:marTop w:val="0"/>
      <w:marBottom w:val="0"/>
      <w:divBdr>
        <w:top w:val="none" w:sz="0" w:space="0" w:color="auto"/>
        <w:left w:val="none" w:sz="0" w:space="0" w:color="auto"/>
        <w:bottom w:val="none" w:sz="0" w:space="0" w:color="auto"/>
        <w:right w:val="none" w:sz="0" w:space="0" w:color="auto"/>
      </w:divBdr>
    </w:div>
    <w:div w:id="632174587">
      <w:bodyDiv w:val="1"/>
      <w:marLeft w:val="0"/>
      <w:marRight w:val="0"/>
      <w:marTop w:val="0"/>
      <w:marBottom w:val="0"/>
      <w:divBdr>
        <w:top w:val="none" w:sz="0" w:space="0" w:color="auto"/>
        <w:left w:val="none" w:sz="0" w:space="0" w:color="auto"/>
        <w:bottom w:val="none" w:sz="0" w:space="0" w:color="auto"/>
        <w:right w:val="none" w:sz="0" w:space="0" w:color="auto"/>
      </w:divBdr>
    </w:div>
    <w:div w:id="752556744">
      <w:bodyDiv w:val="1"/>
      <w:marLeft w:val="0"/>
      <w:marRight w:val="0"/>
      <w:marTop w:val="0"/>
      <w:marBottom w:val="0"/>
      <w:divBdr>
        <w:top w:val="none" w:sz="0" w:space="0" w:color="auto"/>
        <w:left w:val="none" w:sz="0" w:space="0" w:color="auto"/>
        <w:bottom w:val="none" w:sz="0" w:space="0" w:color="auto"/>
        <w:right w:val="none" w:sz="0" w:space="0" w:color="auto"/>
      </w:divBdr>
    </w:div>
    <w:div w:id="950354132">
      <w:bodyDiv w:val="1"/>
      <w:marLeft w:val="0"/>
      <w:marRight w:val="0"/>
      <w:marTop w:val="0"/>
      <w:marBottom w:val="0"/>
      <w:divBdr>
        <w:top w:val="none" w:sz="0" w:space="0" w:color="auto"/>
        <w:left w:val="none" w:sz="0" w:space="0" w:color="auto"/>
        <w:bottom w:val="none" w:sz="0" w:space="0" w:color="auto"/>
        <w:right w:val="none" w:sz="0" w:space="0" w:color="auto"/>
      </w:divBdr>
    </w:div>
    <w:div w:id="1002974133">
      <w:bodyDiv w:val="1"/>
      <w:marLeft w:val="0"/>
      <w:marRight w:val="0"/>
      <w:marTop w:val="0"/>
      <w:marBottom w:val="0"/>
      <w:divBdr>
        <w:top w:val="none" w:sz="0" w:space="0" w:color="auto"/>
        <w:left w:val="none" w:sz="0" w:space="0" w:color="auto"/>
        <w:bottom w:val="none" w:sz="0" w:space="0" w:color="auto"/>
        <w:right w:val="none" w:sz="0" w:space="0" w:color="auto"/>
      </w:divBdr>
    </w:div>
    <w:div w:id="1104770412">
      <w:bodyDiv w:val="1"/>
      <w:marLeft w:val="0"/>
      <w:marRight w:val="0"/>
      <w:marTop w:val="0"/>
      <w:marBottom w:val="0"/>
      <w:divBdr>
        <w:top w:val="none" w:sz="0" w:space="0" w:color="auto"/>
        <w:left w:val="none" w:sz="0" w:space="0" w:color="auto"/>
        <w:bottom w:val="none" w:sz="0" w:space="0" w:color="auto"/>
        <w:right w:val="none" w:sz="0" w:space="0" w:color="auto"/>
      </w:divBdr>
    </w:div>
    <w:div w:id="1171264120">
      <w:bodyDiv w:val="1"/>
      <w:marLeft w:val="0"/>
      <w:marRight w:val="0"/>
      <w:marTop w:val="0"/>
      <w:marBottom w:val="0"/>
      <w:divBdr>
        <w:top w:val="none" w:sz="0" w:space="0" w:color="auto"/>
        <w:left w:val="none" w:sz="0" w:space="0" w:color="auto"/>
        <w:bottom w:val="none" w:sz="0" w:space="0" w:color="auto"/>
        <w:right w:val="none" w:sz="0" w:space="0" w:color="auto"/>
      </w:divBdr>
    </w:div>
    <w:div w:id="1547377344">
      <w:bodyDiv w:val="1"/>
      <w:marLeft w:val="0"/>
      <w:marRight w:val="0"/>
      <w:marTop w:val="0"/>
      <w:marBottom w:val="0"/>
      <w:divBdr>
        <w:top w:val="none" w:sz="0" w:space="0" w:color="auto"/>
        <w:left w:val="none" w:sz="0" w:space="0" w:color="auto"/>
        <w:bottom w:val="none" w:sz="0" w:space="0" w:color="auto"/>
        <w:right w:val="none" w:sz="0" w:space="0" w:color="auto"/>
      </w:divBdr>
    </w:div>
    <w:div w:id="1728407491">
      <w:bodyDiv w:val="1"/>
      <w:marLeft w:val="0"/>
      <w:marRight w:val="0"/>
      <w:marTop w:val="0"/>
      <w:marBottom w:val="0"/>
      <w:divBdr>
        <w:top w:val="none" w:sz="0" w:space="0" w:color="auto"/>
        <w:left w:val="none" w:sz="0" w:space="0" w:color="auto"/>
        <w:bottom w:val="none" w:sz="0" w:space="0" w:color="auto"/>
        <w:right w:val="none" w:sz="0" w:space="0" w:color="auto"/>
      </w:divBdr>
    </w:div>
    <w:div w:id="19750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doxus.gr/" TargetMode="External"/><Relationship Id="rId18" Type="http://schemas.openxmlformats.org/officeDocument/2006/relationships/image" Target="media/image3.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mailto:prosvasi@uth.gr" TargetMode="External"/><Relationship Id="rId17" Type="http://schemas.openxmlformats.org/officeDocument/2006/relationships/oleObject" Target="embeddings/oleObject1.bin"/><Relationship Id="rId25" Type="http://schemas.openxmlformats.org/officeDocument/2006/relationships/hyperlink" Target="http://math.uth.gr/?page_id=145"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h.uth.gr/?page_id=196" TargetMode="External"/><Relationship Id="rId24" Type="http://schemas.openxmlformats.org/officeDocument/2006/relationships/hyperlink" Target="http://math.uth.gr/?page_id=143" TargetMode="External"/><Relationship Id="rId5" Type="http://schemas.openxmlformats.org/officeDocument/2006/relationships/webSettings" Target="webSettings.xml"/><Relationship Id="rId15" Type="http://schemas.openxmlformats.org/officeDocument/2006/relationships/hyperlink" Target="http://math.uth.gr/parktiki-askisi/" TargetMode="External"/><Relationship Id="rId23" Type="http://schemas.openxmlformats.org/officeDocument/2006/relationships/oleObject" Target="embeddings/oleObject4.bin"/><Relationship Id="rId28" Type="http://schemas.openxmlformats.org/officeDocument/2006/relationships/theme" Target="theme/theme1.xml"/><Relationship Id="rId10" Type="http://schemas.openxmlformats.org/officeDocument/2006/relationships/hyperlink" Target="http://math.uth.gr/?page_id=1282"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math.uth.gr/?page_id=188" TargetMode="External"/><Relationship Id="rId14" Type="http://schemas.openxmlformats.org/officeDocument/2006/relationships/hyperlink" Target="http://math.uth.gr/?page_id=138" TargetMode="External"/><Relationship Id="rId22" Type="http://schemas.openxmlformats.org/officeDocument/2006/relationships/image" Target="media/image5.wmf"/><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359A9-F3B2-4020-9B55-37D06565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4163</Words>
  <Characters>22484</Characters>
  <Application>Microsoft Office Word</Application>
  <DocSecurity>0</DocSecurity>
  <Lines>187</Lines>
  <Paragraphs>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GRAMMATEIA TMIMATOS MATHIMATIKON</cp:lastModifiedBy>
  <cp:revision>2</cp:revision>
  <cp:lastPrinted>2018-07-18T08:10:00Z</cp:lastPrinted>
  <dcterms:created xsi:type="dcterms:W3CDTF">2024-02-13T11:23:00Z</dcterms:created>
  <dcterms:modified xsi:type="dcterms:W3CDTF">2024-02-13T11:23:00Z</dcterms:modified>
</cp:coreProperties>
</file>